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ayout w:type="fixed"/>
        <w:tblLook w:val="0000" w:firstRow="0" w:lastRow="0" w:firstColumn="0" w:lastColumn="0" w:noHBand="0" w:noVBand="0"/>
      </w:tblPr>
      <w:tblGrid>
        <w:gridCol w:w="3119"/>
        <w:gridCol w:w="6237"/>
      </w:tblGrid>
      <w:tr w:rsidR="002D571D" w:rsidRPr="002D571D" w14:paraId="124E07A5" w14:textId="77777777" w:rsidTr="00271FB2">
        <w:trPr>
          <w:cantSplit/>
          <w:trHeight w:val="1344"/>
        </w:trPr>
        <w:tc>
          <w:tcPr>
            <w:tcW w:w="3119" w:type="dxa"/>
          </w:tcPr>
          <w:p w14:paraId="7B06A059" w14:textId="77777777" w:rsidR="006200A8" w:rsidRPr="002D571D" w:rsidRDefault="008142A5" w:rsidP="000A06C4">
            <w:pPr>
              <w:spacing w:before="0"/>
              <w:ind w:firstLine="0"/>
              <w:jc w:val="center"/>
              <w:rPr>
                <w:b/>
                <w:bCs/>
                <w:color w:val="000000" w:themeColor="text1"/>
                <w:sz w:val="26"/>
                <w:szCs w:val="26"/>
              </w:rPr>
            </w:pPr>
            <w:bookmarkStart w:id="0" w:name="_Toc95021802"/>
            <w:bookmarkStart w:id="1" w:name="_GoBack"/>
            <w:bookmarkEnd w:id="1"/>
            <w:r w:rsidRPr="002D571D">
              <w:rPr>
                <w:color w:val="000000" w:themeColor="text1"/>
                <w:lang w:val="vi-VN"/>
              </w:rPr>
              <w:t xml:space="preserve"> </w:t>
            </w:r>
            <w:r w:rsidR="006200A8" w:rsidRPr="002D571D">
              <w:rPr>
                <w:color w:val="000000" w:themeColor="text1"/>
              </w:rPr>
              <w:br w:type="page"/>
            </w:r>
            <w:r w:rsidR="006200A8" w:rsidRPr="002D571D">
              <w:rPr>
                <w:b/>
                <w:bCs/>
                <w:color w:val="000000" w:themeColor="text1"/>
                <w:sz w:val="26"/>
                <w:szCs w:val="26"/>
              </w:rPr>
              <w:t>CHÍNH PHỦ</w:t>
            </w:r>
          </w:p>
          <w:p w14:paraId="48426EE4" w14:textId="77777777" w:rsidR="00271FB2" w:rsidRPr="002D571D" w:rsidRDefault="003F277A" w:rsidP="00271FB2">
            <w:pPr>
              <w:spacing w:before="0"/>
              <w:jc w:val="center"/>
              <w:rPr>
                <w:color w:val="000000" w:themeColor="text1"/>
                <w:sz w:val="26"/>
                <w:szCs w:val="26"/>
              </w:rPr>
            </w:pPr>
            <w:r w:rsidRPr="002D571D">
              <w:rPr>
                <w:noProof/>
                <w:color w:val="000000" w:themeColor="text1"/>
                <w:sz w:val="26"/>
                <w:szCs w:val="26"/>
              </w:rPr>
              <mc:AlternateContent>
                <mc:Choice Requires="wps">
                  <w:drawing>
                    <wp:anchor distT="0" distB="0" distL="114300" distR="114300" simplePos="0" relativeHeight="251656192" behindDoc="0" locked="0" layoutInCell="1" allowOverlap="1" wp14:anchorId="2A52390D" wp14:editId="6EBE98F6">
                      <wp:simplePos x="0" y="0"/>
                      <wp:positionH relativeFrom="column">
                        <wp:posOffset>622935</wp:posOffset>
                      </wp:positionH>
                      <wp:positionV relativeFrom="paragraph">
                        <wp:posOffset>5080</wp:posOffset>
                      </wp:positionV>
                      <wp:extent cx="653415" cy="0"/>
                      <wp:effectExtent l="0" t="0" r="0" b="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34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36CEF8" id="_x0000_t32" coordsize="21600,21600" o:spt="32" o:oned="t" path="m,l21600,21600e" filled="f">
                      <v:path arrowok="t" fillok="f" o:connecttype="none"/>
                      <o:lock v:ext="edit" shapetype="t"/>
                    </v:shapetype>
                    <v:shape id="AutoShape 33" o:spid="_x0000_s1026" type="#_x0000_t32" style="position:absolute;margin-left:49.05pt;margin-top:.4pt;width:5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">
                      <o:lock v:ext="edit" shapetype="f"/>
                    </v:shape>
                  </w:pict>
                </mc:Fallback>
              </mc:AlternateContent>
            </w:r>
          </w:p>
          <w:p w14:paraId="37A504B5" w14:textId="77777777" w:rsidR="00271FB2" w:rsidRPr="002D571D" w:rsidRDefault="00271FB2" w:rsidP="00271FB2">
            <w:pPr>
              <w:spacing w:before="0"/>
              <w:jc w:val="center"/>
              <w:rPr>
                <w:color w:val="000000" w:themeColor="text1"/>
                <w:sz w:val="26"/>
                <w:szCs w:val="26"/>
              </w:rPr>
            </w:pPr>
          </w:p>
          <w:p w14:paraId="50B27276" w14:textId="4FBC7BEF" w:rsidR="006200A8" w:rsidRPr="002D571D" w:rsidRDefault="006200A8" w:rsidP="000A06C4">
            <w:pPr>
              <w:spacing w:before="0"/>
              <w:ind w:firstLine="0"/>
              <w:jc w:val="center"/>
              <w:rPr>
                <w:color w:val="000000" w:themeColor="text1"/>
              </w:rPr>
            </w:pPr>
            <w:r w:rsidRPr="002D571D">
              <w:rPr>
                <w:color w:val="000000" w:themeColor="text1"/>
                <w:sz w:val="26"/>
                <w:szCs w:val="26"/>
              </w:rPr>
              <w:t xml:space="preserve">Số : </w:t>
            </w:r>
            <w:r w:rsidR="004E2255" w:rsidRPr="002D571D">
              <w:rPr>
                <w:color w:val="000000" w:themeColor="text1"/>
                <w:sz w:val="26"/>
                <w:szCs w:val="26"/>
                <w:lang w:val="vi-VN"/>
              </w:rPr>
              <w:t xml:space="preserve"> </w:t>
            </w:r>
            <w:r w:rsidR="00F31AFF" w:rsidRPr="002D571D">
              <w:rPr>
                <w:color w:val="000000" w:themeColor="text1"/>
                <w:sz w:val="26"/>
                <w:szCs w:val="26"/>
                <w:lang w:val="vi-VN"/>
              </w:rPr>
              <w:t xml:space="preserve">    </w:t>
            </w:r>
            <w:r w:rsidR="004E2255" w:rsidRPr="002D571D">
              <w:rPr>
                <w:color w:val="000000" w:themeColor="text1"/>
                <w:sz w:val="26"/>
                <w:szCs w:val="26"/>
                <w:lang w:val="vi-VN"/>
              </w:rPr>
              <w:t xml:space="preserve">  </w:t>
            </w:r>
            <w:r w:rsidRPr="002D571D">
              <w:rPr>
                <w:color w:val="000000" w:themeColor="text1"/>
                <w:sz w:val="26"/>
                <w:szCs w:val="26"/>
              </w:rPr>
              <w:t>/20</w:t>
            </w:r>
            <w:r w:rsidR="000A06C4" w:rsidRPr="002D571D">
              <w:rPr>
                <w:color w:val="000000" w:themeColor="text1"/>
                <w:sz w:val="26"/>
                <w:szCs w:val="26"/>
              </w:rPr>
              <w:t>2</w:t>
            </w:r>
            <w:r w:rsidR="00D81736" w:rsidRPr="002D571D">
              <w:rPr>
                <w:color w:val="000000" w:themeColor="text1"/>
                <w:sz w:val="26"/>
                <w:szCs w:val="26"/>
              </w:rPr>
              <w:t>4</w:t>
            </w:r>
            <w:r w:rsidRPr="002D571D">
              <w:rPr>
                <w:color w:val="000000" w:themeColor="text1"/>
                <w:sz w:val="26"/>
                <w:szCs w:val="26"/>
              </w:rPr>
              <w:t xml:space="preserve">/NĐ-CP </w:t>
            </w:r>
          </w:p>
        </w:tc>
        <w:tc>
          <w:tcPr>
            <w:tcW w:w="6237" w:type="dxa"/>
          </w:tcPr>
          <w:p w14:paraId="68DE097B" w14:textId="77777777" w:rsidR="006200A8" w:rsidRPr="002D571D" w:rsidRDefault="006200A8" w:rsidP="006B61B1">
            <w:pPr>
              <w:spacing w:before="0"/>
              <w:ind w:firstLine="0"/>
              <w:jc w:val="center"/>
              <w:rPr>
                <w:b/>
                <w:bCs/>
                <w:color w:val="000000" w:themeColor="text1"/>
                <w:spacing w:val="-12"/>
                <w:sz w:val="26"/>
                <w:szCs w:val="26"/>
              </w:rPr>
            </w:pPr>
            <w:r w:rsidRPr="002D571D">
              <w:rPr>
                <w:b/>
                <w:bCs/>
                <w:color w:val="000000" w:themeColor="text1"/>
                <w:spacing w:val="-12"/>
                <w:sz w:val="26"/>
                <w:szCs w:val="26"/>
              </w:rPr>
              <w:t>CỘNG HOÀ XÃ HỘI CHỦ NGHĨA VIỆT NAM</w:t>
            </w:r>
          </w:p>
          <w:p w14:paraId="291EB41D" w14:textId="77777777" w:rsidR="006200A8" w:rsidRPr="002D571D" w:rsidRDefault="006200A8" w:rsidP="006B61B1">
            <w:pPr>
              <w:spacing w:before="0"/>
              <w:ind w:firstLine="0"/>
              <w:jc w:val="center"/>
              <w:rPr>
                <w:b/>
                <w:bCs/>
                <w:color w:val="000000" w:themeColor="text1"/>
                <w:sz w:val="26"/>
                <w:szCs w:val="26"/>
              </w:rPr>
            </w:pPr>
            <w:r w:rsidRPr="002D571D">
              <w:rPr>
                <w:b/>
                <w:bCs/>
                <w:color w:val="000000" w:themeColor="text1"/>
                <w:sz w:val="26"/>
                <w:szCs w:val="26"/>
              </w:rPr>
              <w:t>Độc lập - Tự do - Hạnh phúc</w:t>
            </w:r>
          </w:p>
          <w:p w14:paraId="19F07CC0" w14:textId="77777777" w:rsidR="00271FB2" w:rsidRPr="002D571D" w:rsidRDefault="003F277A" w:rsidP="006B61B1">
            <w:pPr>
              <w:spacing w:before="0"/>
              <w:ind w:firstLine="0"/>
              <w:jc w:val="center"/>
              <w:rPr>
                <w:i/>
                <w:iCs/>
                <w:color w:val="000000" w:themeColor="text1"/>
                <w:sz w:val="26"/>
                <w:szCs w:val="26"/>
              </w:rPr>
            </w:pPr>
            <w:r w:rsidRPr="002D571D">
              <w:rPr>
                <w:i/>
                <w:iCs/>
                <w:noProof/>
                <w:color w:val="000000" w:themeColor="text1"/>
                <w:sz w:val="26"/>
                <w:szCs w:val="26"/>
              </w:rPr>
              <mc:AlternateContent>
                <mc:Choice Requires="wps">
                  <w:drawing>
                    <wp:anchor distT="0" distB="0" distL="114300" distR="114300" simplePos="0" relativeHeight="251657216" behindDoc="0" locked="0" layoutInCell="1" allowOverlap="1" wp14:anchorId="0E6B1221" wp14:editId="1D657026">
                      <wp:simplePos x="0" y="0"/>
                      <wp:positionH relativeFrom="column">
                        <wp:posOffset>977900</wp:posOffset>
                      </wp:positionH>
                      <wp:positionV relativeFrom="paragraph">
                        <wp:posOffset>15875</wp:posOffset>
                      </wp:positionV>
                      <wp:extent cx="1929130" cy="0"/>
                      <wp:effectExtent l="0" t="0" r="1270" b="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91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D695153" id="AutoShape 32" o:spid="_x0000_s1026" type="#_x0000_t32" style="position:absolute;margin-left:77pt;margin-top:1.25pt;width:15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">
                      <o:lock v:ext="edit" shapetype="f"/>
                    </v:shape>
                  </w:pict>
                </mc:Fallback>
              </mc:AlternateContent>
            </w:r>
          </w:p>
          <w:p w14:paraId="39EE9EC7" w14:textId="4ACD9002" w:rsidR="006200A8" w:rsidRPr="002D571D" w:rsidRDefault="006200A8" w:rsidP="006B61B1">
            <w:pPr>
              <w:spacing w:before="0"/>
              <w:ind w:firstLine="0"/>
              <w:jc w:val="center"/>
              <w:rPr>
                <w:i/>
                <w:iCs/>
                <w:color w:val="000000" w:themeColor="text1"/>
                <w:lang w:val="vi-VN"/>
              </w:rPr>
            </w:pPr>
            <w:r w:rsidRPr="002D571D">
              <w:rPr>
                <w:i/>
                <w:iCs/>
                <w:color w:val="000000" w:themeColor="text1"/>
                <w:sz w:val="26"/>
                <w:szCs w:val="26"/>
              </w:rPr>
              <w:t xml:space="preserve">Hà Nội, ngày  </w:t>
            </w:r>
            <w:r w:rsidR="00F31AFF" w:rsidRPr="002D571D">
              <w:rPr>
                <w:i/>
                <w:iCs/>
                <w:color w:val="000000" w:themeColor="text1"/>
                <w:sz w:val="26"/>
                <w:szCs w:val="26"/>
                <w:lang w:val="vi-VN"/>
              </w:rPr>
              <w:t xml:space="preserve">  </w:t>
            </w:r>
            <w:r w:rsidR="004E2255" w:rsidRPr="002D571D">
              <w:rPr>
                <w:i/>
                <w:iCs/>
                <w:color w:val="000000" w:themeColor="text1"/>
                <w:sz w:val="26"/>
                <w:szCs w:val="26"/>
                <w:lang w:val="vi-VN"/>
              </w:rPr>
              <w:t xml:space="preserve">  </w:t>
            </w:r>
            <w:r w:rsidR="00234FD4" w:rsidRPr="002D571D">
              <w:rPr>
                <w:i/>
                <w:iCs/>
                <w:color w:val="000000" w:themeColor="text1"/>
                <w:sz w:val="26"/>
                <w:szCs w:val="26"/>
              </w:rPr>
              <w:t xml:space="preserve"> </w:t>
            </w:r>
            <w:r w:rsidRPr="002D571D">
              <w:rPr>
                <w:i/>
                <w:iCs/>
                <w:color w:val="000000" w:themeColor="text1"/>
                <w:sz w:val="26"/>
                <w:szCs w:val="26"/>
              </w:rPr>
              <w:t xml:space="preserve"> tháng </w:t>
            </w:r>
            <w:r w:rsidR="00F31AFF" w:rsidRPr="002D571D">
              <w:rPr>
                <w:i/>
                <w:iCs/>
                <w:color w:val="000000" w:themeColor="text1"/>
                <w:sz w:val="26"/>
                <w:szCs w:val="26"/>
                <w:lang w:val="vi-VN"/>
              </w:rPr>
              <w:t xml:space="preserve">  </w:t>
            </w:r>
            <w:r w:rsidR="004E2255" w:rsidRPr="002D571D">
              <w:rPr>
                <w:i/>
                <w:iCs/>
                <w:color w:val="000000" w:themeColor="text1"/>
                <w:sz w:val="26"/>
                <w:szCs w:val="26"/>
                <w:lang w:val="vi-VN"/>
              </w:rPr>
              <w:t xml:space="preserve">  </w:t>
            </w:r>
            <w:r w:rsidR="003A3D93" w:rsidRPr="002D571D">
              <w:rPr>
                <w:i/>
                <w:iCs/>
                <w:color w:val="000000" w:themeColor="text1"/>
                <w:sz w:val="26"/>
                <w:szCs w:val="26"/>
              </w:rPr>
              <w:t xml:space="preserve"> </w:t>
            </w:r>
            <w:r w:rsidRPr="002D571D">
              <w:rPr>
                <w:i/>
                <w:iCs/>
                <w:color w:val="000000" w:themeColor="text1"/>
                <w:sz w:val="26"/>
                <w:szCs w:val="26"/>
              </w:rPr>
              <w:t xml:space="preserve"> năm 20</w:t>
            </w:r>
            <w:r w:rsidR="000A06C4" w:rsidRPr="002D571D">
              <w:rPr>
                <w:i/>
                <w:iCs/>
                <w:color w:val="000000" w:themeColor="text1"/>
                <w:sz w:val="26"/>
                <w:szCs w:val="26"/>
              </w:rPr>
              <w:t>2</w:t>
            </w:r>
            <w:r w:rsidR="00D81736" w:rsidRPr="002D571D">
              <w:rPr>
                <w:i/>
                <w:iCs/>
                <w:color w:val="000000" w:themeColor="text1"/>
                <w:sz w:val="26"/>
                <w:szCs w:val="26"/>
              </w:rPr>
              <w:t>4</w:t>
            </w:r>
          </w:p>
        </w:tc>
      </w:tr>
    </w:tbl>
    <w:p w14:paraId="56880621" w14:textId="77777777" w:rsidR="0059169D" w:rsidRPr="002D571D" w:rsidRDefault="003F277A" w:rsidP="00271FB2">
      <w:pPr>
        <w:spacing w:line="24" w:lineRule="atLeast"/>
        <w:ind w:firstLine="0"/>
        <w:jc w:val="center"/>
        <w:rPr>
          <w:b/>
          <w:bCs/>
          <w:color w:val="000000" w:themeColor="text1"/>
          <w:szCs w:val="28"/>
        </w:rPr>
      </w:pPr>
      <w:r w:rsidRPr="002D571D">
        <w:rPr>
          <w:noProof/>
          <w:color w:val="000000" w:themeColor="text1"/>
        </w:rPr>
        <mc:AlternateContent>
          <mc:Choice Requires="wps">
            <w:drawing>
              <wp:anchor distT="0" distB="0" distL="114300" distR="114300" simplePos="0" relativeHeight="251659264" behindDoc="0" locked="0" layoutInCell="1" allowOverlap="1" wp14:anchorId="1E8933DC" wp14:editId="00A633E0">
                <wp:simplePos x="0" y="0"/>
                <wp:positionH relativeFrom="column">
                  <wp:posOffset>-535387</wp:posOffset>
                </wp:positionH>
                <wp:positionV relativeFrom="paragraph">
                  <wp:posOffset>203303</wp:posOffset>
                </wp:positionV>
                <wp:extent cx="1431235" cy="294198"/>
                <wp:effectExtent l="0" t="0" r="17145" b="1079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1235" cy="29419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445DC2" w14:textId="1898BF8B" w:rsidR="00C25B7D" w:rsidRPr="00FF7619" w:rsidRDefault="00C25B7D" w:rsidP="00FF7619">
                            <w:pPr>
                              <w:spacing w:before="0"/>
                              <w:ind w:firstLine="0"/>
                              <w:jc w:val="center"/>
                              <w:rPr>
                                <w:lang w:val="vi-VN"/>
                              </w:rPr>
                            </w:pPr>
                            <w:r>
                              <w:t xml:space="preserve">DỰ THẢO </w:t>
                            </w:r>
                            <w:r w:rsidR="005813A5">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933DC" id="_x0000_t202" coordsize="21600,21600" o:spt="202" path="m,l,21600r21600,l21600,xe">
                <v:stroke joinstyle="miter"/>
                <v:path gradientshapeok="t" o:connecttype="rect"/>
              </v:shapetype>
              <v:shape id="Text Box 31" o:spid="_x0000_s1026" type="#_x0000_t202" style="position:absolute;left:0;text-align:left;margin-left:-42.15pt;margin-top:16pt;width:112.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">
                <v:path arrowok="t"/>
                <v:textbox>
                  <w:txbxContent>
                    <w:p w14:paraId="4D445DC2" w14:textId="1898BF8B" w:rsidR="00C25B7D" w:rsidRPr="00FF7619" w:rsidRDefault="00C25B7D" w:rsidP="00FF7619">
                      <w:pPr>
                        <w:spacing w:before="0"/>
                        <w:ind w:firstLine="0"/>
                        <w:jc w:val="center"/>
                        <w:rPr>
                          <w:lang w:val="vi-VN"/>
                        </w:rPr>
                      </w:pPr>
                      <w:r>
                        <w:t xml:space="preserve">DỰ THẢO </w:t>
                      </w:r>
                      <w:r w:rsidR="005813A5">
                        <w:t>3</w:t>
                      </w:r>
                    </w:p>
                  </w:txbxContent>
                </v:textbox>
              </v:shape>
            </w:pict>
          </mc:Fallback>
        </mc:AlternateContent>
      </w:r>
    </w:p>
    <w:p w14:paraId="6C2849E0" w14:textId="77777777" w:rsidR="006200A8" w:rsidRPr="002D571D" w:rsidRDefault="006200A8" w:rsidP="00271FB2">
      <w:pPr>
        <w:spacing w:before="0"/>
        <w:ind w:firstLine="0"/>
        <w:jc w:val="center"/>
        <w:rPr>
          <w:b/>
          <w:bCs/>
          <w:color w:val="000000" w:themeColor="text1"/>
          <w:szCs w:val="28"/>
        </w:rPr>
      </w:pPr>
      <w:r w:rsidRPr="002D571D">
        <w:rPr>
          <w:b/>
          <w:bCs/>
          <w:color w:val="000000" w:themeColor="text1"/>
          <w:szCs w:val="28"/>
        </w:rPr>
        <w:t>NGHỊ ĐỊNH</w:t>
      </w:r>
    </w:p>
    <w:p w14:paraId="686C8BBB" w14:textId="22AF2201" w:rsidR="00035550" w:rsidRPr="002D571D" w:rsidRDefault="00035550" w:rsidP="00035550">
      <w:pPr>
        <w:spacing w:before="0"/>
        <w:ind w:firstLine="0"/>
        <w:jc w:val="center"/>
        <w:rPr>
          <w:b/>
          <w:bCs/>
          <w:color w:val="000000" w:themeColor="text1"/>
          <w:szCs w:val="28"/>
        </w:rPr>
      </w:pPr>
      <w:r w:rsidRPr="002D571D">
        <w:rPr>
          <w:b/>
          <w:bCs/>
          <w:color w:val="000000" w:themeColor="text1"/>
          <w:szCs w:val="28"/>
        </w:rPr>
        <w:t xml:space="preserve">Quy định chi tiết một số điều của Luật Giao dịch điện tử </w:t>
      </w:r>
      <w:r w:rsidRPr="002D571D">
        <w:rPr>
          <w:b/>
          <w:bCs/>
          <w:color w:val="000000" w:themeColor="text1"/>
          <w:szCs w:val="28"/>
        </w:rPr>
        <w:br/>
        <w:t xml:space="preserve">về cơ sở dữ liệu </w:t>
      </w:r>
      <w:r w:rsidR="00A96467" w:rsidRPr="002D571D">
        <w:rPr>
          <w:b/>
          <w:bCs/>
          <w:color w:val="000000" w:themeColor="text1"/>
          <w:szCs w:val="28"/>
        </w:rPr>
        <w:t>quốc gia</w:t>
      </w:r>
      <w:r w:rsidRPr="002D571D">
        <w:rPr>
          <w:b/>
          <w:bCs/>
          <w:color w:val="000000" w:themeColor="text1"/>
          <w:szCs w:val="28"/>
        </w:rPr>
        <w:t>, kết nối và chia sẻ dữ liệu</w:t>
      </w:r>
      <w:r w:rsidR="00ED2568" w:rsidRPr="002D571D">
        <w:rPr>
          <w:b/>
          <w:bCs/>
          <w:color w:val="000000" w:themeColor="text1"/>
          <w:szCs w:val="28"/>
        </w:rPr>
        <w:t>, dữ liệu mở</w:t>
      </w:r>
      <w:r w:rsidRPr="002D571D">
        <w:rPr>
          <w:b/>
          <w:bCs/>
          <w:color w:val="000000" w:themeColor="text1"/>
          <w:szCs w:val="28"/>
        </w:rPr>
        <w:t xml:space="preserve"> phục vụ giao dịch điện tử </w:t>
      </w:r>
      <w:r w:rsidR="00C6093A" w:rsidRPr="002D571D">
        <w:rPr>
          <w:b/>
          <w:bCs/>
          <w:color w:val="000000" w:themeColor="text1"/>
          <w:szCs w:val="28"/>
        </w:rPr>
        <w:t>của</w:t>
      </w:r>
      <w:r w:rsidRPr="002D571D">
        <w:rPr>
          <w:b/>
          <w:bCs/>
          <w:color w:val="000000" w:themeColor="text1"/>
          <w:szCs w:val="28"/>
        </w:rPr>
        <w:t xml:space="preserve"> cơ quan nhà nước.</w:t>
      </w:r>
    </w:p>
    <w:p w14:paraId="02231FA9" w14:textId="77777777" w:rsidR="00271FB2" w:rsidRPr="002D571D" w:rsidRDefault="003F277A" w:rsidP="00271FB2">
      <w:pPr>
        <w:spacing w:line="24" w:lineRule="atLeast"/>
        <w:ind w:firstLine="0"/>
        <w:jc w:val="center"/>
        <w:rPr>
          <w:b/>
          <w:bCs/>
          <w:color w:val="000000" w:themeColor="text1"/>
          <w:sz w:val="18"/>
          <w:szCs w:val="28"/>
          <w14:shadow w14:blurRad="50800" w14:dist="38100" w14:dir="2700000" w14:sx="100000" w14:sy="100000" w14:kx="0" w14:ky="0" w14:algn="tl">
            <w14:srgbClr w14:val="000000">
              <w14:alpha w14:val="60000"/>
            </w14:srgbClr>
          </w14:shadow>
        </w:rPr>
      </w:pPr>
      <w:r w:rsidRPr="002D571D">
        <w:rPr>
          <w:noProof/>
          <w:color w:val="000000" w:themeColor="text1"/>
        </w:rPr>
        <mc:AlternateContent>
          <mc:Choice Requires="wps">
            <w:drawing>
              <wp:anchor distT="0" distB="0" distL="114300" distR="114300" simplePos="0" relativeHeight="251658240" behindDoc="0" locked="0" layoutInCell="1" allowOverlap="1" wp14:anchorId="7368EFB4" wp14:editId="45A1F9EC">
                <wp:simplePos x="0" y="0"/>
                <wp:positionH relativeFrom="column">
                  <wp:posOffset>2522855</wp:posOffset>
                </wp:positionH>
                <wp:positionV relativeFrom="paragraph">
                  <wp:posOffset>85725</wp:posOffset>
                </wp:positionV>
                <wp:extent cx="653415" cy="0"/>
                <wp:effectExtent l="0" t="0" r="0" b="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34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2314E8" id="AutoShape 30" o:spid="_x0000_s1026" type="#_x0000_t32" style="position:absolute;margin-left:198.65pt;margin-top:6.75pt;width:5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">
                <o:lock v:ext="edit" shapetype="f"/>
              </v:shape>
            </w:pict>
          </mc:Fallback>
        </mc:AlternateContent>
      </w:r>
    </w:p>
    <w:p w14:paraId="188237D1" w14:textId="273DF211" w:rsidR="00890283" w:rsidRPr="002D571D" w:rsidRDefault="006200A8" w:rsidP="007C3329">
      <w:pPr>
        <w:spacing w:before="60" w:after="60"/>
        <w:ind w:firstLine="709"/>
        <w:rPr>
          <w:i/>
          <w:color w:val="000000" w:themeColor="text1"/>
        </w:rPr>
      </w:pPr>
      <w:r w:rsidRPr="002D571D">
        <w:rPr>
          <w:i/>
          <w:color w:val="000000" w:themeColor="text1"/>
          <w:lang w:val="vi-VN"/>
        </w:rPr>
        <w:t>C</w:t>
      </w:r>
      <w:r w:rsidR="00890283" w:rsidRPr="002D571D">
        <w:rPr>
          <w:i/>
          <w:color w:val="000000" w:themeColor="text1"/>
          <w:lang w:val="vi-VN"/>
        </w:rPr>
        <w:t xml:space="preserve">ăn cứ Luật Tổ chức Chính phủ ngày </w:t>
      </w:r>
      <w:r w:rsidR="00B73622" w:rsidRPr="002D571D">
        <w:rPr>
          <w:i/>
          <w:color w:val="000000" w:themeColor="text1"/>
          <w:lang w:val="vi-VN"/>
        </w:rPr>
        <w:t>19</w:t>
      </w:r>
      <w:r w:rsidR="00890283" w:rsidRPr="002D571D">
        <w:rPr>
          <w:i/>
          <w:color w:val="000000" w:themeColor="text1"/>
          <w:lang w:val="vi-VN"/>
        </w:rPr>
        <w:t xml:space="preserve"> tháng </w:t>
      </w:r>
      <w:r w:rsidR="00B73622" w:rsidRPr="002D571D">
        <w:rPr>
          <w:i/>
          <w:color w:val="000000" w:themeColor="text1"/>
          <w:lang w:val="vi-VN"/>
        </w:rPr>
        <w:t>6</w:t>
      </w:r>
      <w:r w:rsidR="00890283" w:rsidRPr="002D571D">
        <w:rPr>
          <w:i/>
          <w:color w:val="000000" w:themeColor="text1"/>
          <w:lang w:val="vi-VN"/>
        </w:rPr>
        <w:t xml:space="preserve"> năm 201</w:t>
      </w:r>
      <w:r w:rsidR="00B73622" w:rsidRPr="002D571D">
        <w:rPr>
          <w:i/>
          <w:color w:val="000000" w:themeColor="text1"/>
          <w:lang w:val="vi-VN"/>
        </w:rPr>
        <w:t>5</w:t>
      </w:r>
      <w:r w:rsidR="00890283" w:rsidRPr="002D571D">
        <w:rPr>
          <w:i/>
          <w:color w:val="000000" w:themeColor="text1"/>
          <w:lang w:val="vi-VN"/>
        </w:rPr>
        <w:t>;</w:t>
      </w:r>
      <w:r w:rsidR="00AB2FAA" w:rsidRPr="002D571D">
        <w:rPr>
          <w:color w:val="000000" w:themeColor="text1"/>
        </w:rPr>
        <w:t xml:space="preserve"> </w:t>
      </w:r>
      <w:r w:rsidR="00AB2FAA" w:rsidRPr="002D571D">
        <w:rPr>
          <w:i/>
          <w:color w:val="000000" w:themeColor="text1"/>
          <w:lang w:val="vi-VN"/>
        </w:rPr>
        <w:t>Luật sửa đổi, bổ sung một số điều của Luật Tổ chức Chính phủ</w:t>
      </w:r>
      <w:r w:rsidR="00C36EF8" w:rsidRPr="002D571D">
        <w:rPr>
          <w:color w:val="000000" w:themeColor="text1"/>
        </w:rPr>
        <w:t xml:space="preserve"> </w:t>
      </w:r>
      <w:r w:rsidR="00C36EF8" w:rsidRPr="002D571D">
        <w:rPr>
          <w:i/>
          <w:color w:val="000000" w:themeColor="text1"/>
          <w:lang w:val="vi-VN"/>
        </w:rPr>
        <w:t>và Luật Tổ chức chính quyền địa phương ngày 22 tháng 11 năm 2019</w:t>
      </w:r>
      <w:r w:rsidR="00C36EF8" w:rsidRPr="002D571D">
        <w:rPr>
          <w:i/>
          <w:color w:val="000000" w:themeColor="text1"/>
        </w:rPr>
        <w:t>;</w:t>
      </w:r>
    </w:p>
    <w:p w14:paraId="56A400DA" w14:textId="77777777" w:rsidR="00890283" w:rsidRPr="002D571D" w:rsidRDefault="00890283" w:rsidP="007C3329">
      <w:pPr>
        <w:spacing w:before="60" w:after="60"/>
        <w:ind w:firstLine="709"/>
        <w:rPr>
          <w:i/>
          <w:color w:val="000000" w:themeColor="text1"/>
          <w:lang w:val="vi-VN"/>
        </w:rPr>
      </w:pPr>
      <w:r w:rsidRPr="002D571D">
        <w:rPr>
          <w:i/>
          <w:color w:val="000000" w:themeColor="text1"/>
          <w:lang w:val="vi-VN"/>
        </w:rPr>
        <w:t>Căn cứ Luật Công nghệ thông tin ngày 29 tháng 6 năm 2006;</w:t>
      </w:r>
    </w:p>
    <w:p w14:paraId="119B9940" w14:textId="16390EE7" w:rsidR="00AC3281" w:rsidRPr="002D571D" w:rsidRDefault="00AC3281" w:rsidP="007C3329">
      <w:pPr>
        <w:spacing w:before="60" w:after="60"/>
        <w:ind w:firstLine="709"/>
        <w:rPr>
          <w:i/>
          <w:color w:val="000000" w:themeColor="text1"/>
        </w:rPr>
      </w:pPr>
      <w:r w:rsidRPr="002D571D">
        <w:rPr>
          <w:i/>
          <w:color w:val="000000" w:themeColor="text1"/>
        </w:rPr>
        <w:t xml:space="preserve">Căn cứ </w:t>
      </w:r>
      <w:r w:rsidRPr="002D571D">
        <w:rPr>
          <w:i/>
          <w:color w:val="000000" w:themeColor="text1"/>
          <w:lang w:val="vi-VN"/>
        </w:rPr>
        <w:t>Luật An toàn thông tin mạng ngày19 tháng 11 năm 2015</w:t>
      </w:r>
      <w:r w:rsidRPr="002D571D">
        <w:rPr>
          <w:i/>
          <w:color w:val="000000" w:themeColor="text1"/>
        </w:rPr>
        <w:t>;</w:t>
      </w:r>
    </w:p>
    <w:p w14:paraId="1AD03914" w14:textId="77777777" w:rsidR="00AC3281" w:rsidRPr="002D571D" w:rsidRDefault="00AC3281" w:rsidP="00AC3281">
      <w:pPr>
        <w:spacing w:before="60" w:after="60"/>
        <w:ind w:firstLine="709"/>
        <w:rPr>
          <w:i/>
          <w:color w:val="000000" w:themeColor="text1"/>
        </w:rPr>
      </w:pPr>
      <w:r w:rsidRPr="002D571D">
        <w:rPr>
          <w:i/>
          <w:color w:val="000000" w:themeColor="text1"/>
        </w:rPr>
        <w:t>Căn cứ Luật Tiếp cận thông tin ngày 6 tháng 4 năm 2016;</w:t>
      </w:r>
    </w:p>
    <w:p w14:paraId="4CA22620" w14:textId="2DB19B43" w:rsidR="00AC3281" w:rsidRPr="002D571D" w:rsidRDefault="00AC3281" w:rsidP="007C3329">
      <w:pPr>
        <w:spacing w:before="60" w:after="60"/>
        <w:ind w:firstLine="709"/>
        <w:rPr>
          <w:i/>
          <w:color w:val="000000" w:themeColor="text1"/>
          <w:lang w:val="vi-VN"/>
        </w:rPr>
      </w:pPr>
      <w:r w:rsidRPr="002D571D">
        <w:rPr>
          <w:i/>
          <w:color w:val="000000" w:themeColor="text1"/>
        </w:rPr>
        <w:t xml:space="preserve">Căn cứ </w:t>
      </w:r>
      <w:r w:rsidRPr="002D571D">
        <w:rPr>
          <w:i/>
          <w:color w:val="000000" w:themeColor="text1"/>
          <w:lang w:val="vi-VN"/>
        </w:rPr>
        <w:t>Luật An nin</w:t>
      </w:r>
      <w:r w:rsidR="00157DE8" w:rsidRPr="002D571D">
        <w:rPr>
          <w:i/>
          <w:color w:val="000000" w:themeColor="text1"/>
          <w:lang w:val="vi-VN"/>
        </w:rPr>
        <w:t>h mạng ngày 12 tháng 6 năm 2018;</w:t>
      </w:r>
    </w:p>
    <w:p w14:paraId="3ECB403B" w14:textId="5AF07A67" w:rsidR="00D81736" w:rsidRPr="002D571D" w:rsidRDefault="00D81736" w:rsidP="007C3329">
      <w:pPr>
        <w:spacing w:before="60" w:after="60"/>
        <w:ind w:firstLine="709"/>
        <w:rPr>
          <w:i/>
          <w:color w:val="000000" w:themeColor="text1"/>
          <w:lang w:val="vi-VN"/>
        </w:rPr>
      </w:pPr>
      <w:r w:rsidRPr="002D571D">
        <w:rPr>
          <w:i/>
          <w:color w:val="000000" w:themeColor="text1"/>
          <w:lang w:val="vi-VN"/>
        </w:rPr>
        <w:t>Căn cứ Luật giao dịch điện tử ngày ngày 22 tháng 6 năm 2023;</w:t>
      </w:r>
    </w:p>
    <w:p w14:paraId="6CC19750" w14:textId="77777777" w:rsidR="00890283" w:rsidRPr="002D571D" w:rsidRDefault="00446AE1" w:rsidP="007C3329">
      <w:pPr>
        <w:spacing w:before="60" w:after="60"/>
        <w:ind w:firstLine="709"/>
        <w:rPr>
          <w:i/>
          <w:color w:val="000000" w:themeColor="text1"/>
          <w:lang w:val="vi-VN"/>
        </w:rPr>
      </w:pPr>
      <w:r w:rsidRPr="002D571D">
        <w:rPr>
          <w:i/>
          <w:color w:val="000000" w:themeColor="text1"/>
          <w:lang w:val="vi-VN"/>
        </w:rPr>
        <w:t xml:space="preserve">Theo </w:t>
      </w:r>
      <w:r w:rsidR="00890283" w:rsidRPr="002D571D">
        <w:rPr>
          <w:i/>
          <w:color w:val="000000" w:themeColor="text1"/>
          <w:lang w:val="vi-VN"/>
        </w:rPr>
        <w:t xml:space="preserve">đề nghị của Bộ trưởng Bộ </w:t>
      </w:r>
      <w:r w:rsidR="001B403E" w:rsidRPr="002D571D">
        <w:rPr>
          <w:i/>
          <w:color w:val="000000" w:themeColor="text1"/>
          <w:lang w:val="vi-VN"/>
        </w:rPr>
        <w:t>Thông tin và Truyền thông</w:t>
      </w:r>
      <w:r w:rsidR="0051469F" w:rsidRPr="002D571D">
        <w:rPr>
          <w:i/>
          <w:color w:val="000000" w:themeColor="text1"/>
          <w:lang w:val="vi-VN"/>
        </w:rPr>
        <w:t>,</w:t>
      </w:r>
    </w:p>
    <w:p w14:paraId="59D6DC62" w14:textId="75B83BA9" w:rsidR="00890283" w:rsidRPr="002D571D" w:rsidRDefault="003974A3" w:rsidP="00793008">
      <w:pPr>
        <w:spacing w:before="60" w:after="60"/>
        <w:ind w:firstLine="709"/>
        <w:rPr>
          <w:i/>
          <w:color w:val="000000" w:themeColor="text1"/>
        </w:rPr>
      </w:pPr>
      <w:r w:rsidRPr="002D571D">
        <w:rPr>
          <w:i/>
          <w:color w:val="000000" w:themeColor="text1"/>
          <w:lang w:val="vi-VN"/>
        </w:rPr>
        <w:t xml:space="preserve">Chính phủ ban hành Nghị định </w:t>
      </w:r>
      <w:r w:rsidR="00E255A7" w:rsidRPr="002D571D">
        <w:rPr>
          <w:i/>
          <w:color w:val="000000" w:themeColor="text1"/>
          <w:lang w:val="vi-VN"/>
        </w:rPr>
        <w:t>quy định</w:t>
      </w:r>
      <w:r w:rsidR="0044184D" w:rsidRPr="002D571D">
        <w:rPr>
          <w:i/>
          <w:color w:val="000000" w:themeColor="text1"/>
          <w:lang w:val="vi-VN"/>
        </w:rPr>
        <w:t xml:space="preserve"> </w:t>
      </w:r>
      <w:r w:rsidR="00793008" w:rsidRPr="002D571D">
        <w:rPr>
          <w:i/>
          <w:color w:val="000000" w:themeColor="text1"/>
          <w:lang w:val="vi-VN"/>
        </w:rPr>
        <w:t xml:space="preserve">chi tiết một số điều của Luật Giao dịch điện tử về cơ sở dữ liệu </w:t>
      </w:r>
      <w:r w:rsidR="008A64C5" w:rsidRPr="002D571D">
        <w:rPr>
          <w:i/>
          <w:color w:val="000000" w:themeColor="text1"/>
        </w:rPr>
        <w:t>quốc gia</w:t>
      </w:r>
      <w:r w:rsidR="00793008" w:rsidRPr="002D571D">
        <w:rPr>
          <w:i/>
          <w:color w:val="000000" w:themeColor="text1"/>
          <w:lang w:val="vi-VN"/>
        </w:rPr>
        <w:t>, kết nối và chia</w:t>
      </w:r>
      <w:r w:rsidR="00F600F4" w:rsidRPr="002D571D">
        <w:rPr>
          <w:i/>
          <w:color w:val="000000" w:themeColor="text1"/>
          <w:lang w:val="vi-VN"/>
        </w:rPr>
        <w:t xml:space="preserve"> sẻ dữ liệ</w:t>
      </w:r>
      <w:r w:rsidR="00F600F4" w:rsidRPr="002D571D">
        <w:rPr>
          <w:i/>
          <w:color w:val="000000" w:themeColor="text1"/>
        </w:rPr>
        <w:t>u, dữ liệu mở</w:t>
      </w:r>
      <w:r w:rsidR="00793008" w:rsidRPr="002D571D">
        <w:rPr>
          <w:i/>
          <w:color w:val="000000" w:themeColor="text1"/>
          <w:lang w:val="vi-VN"/>
        </w:rPr>
        <w:t xml:space="preserve"> phục vụ giao dịch điện tử </w:t>
      </w:r>
      <w:r w:rsidR="00CD1D2F" w:rsidRPr="002D571D">
        <w:rPr>
          <w:i/>
          <w:color w:val="000000" w:themeColor="text1"/>
        </w:rPr>
        <w:t>của</w:t>
      </w:r>
      <w:r w:rsidR="00793008" w:rsidRPr="002D571D">
        <w:rPr>
          <w:i/>
          <w:color w:val="000000" w:themeColor="text1"/>
          <w:lang w:val="vi-VN"/>
        </w:rPr>
        <w:t xml:space="preserve"> cơ quan nhà nước</w:t>
      </w:r>
      <w:r w:rsidR="00793008" w:rsidRPr="002D571D">
        <w:rPr>
          <w:i/>
          <w:color w:val="000000" w:themeColor="text1"/>
        </w:rPr>
        <w:t>.</w:t>
      </w:r>
    </w:p>
    <w:p w14:paraId="22D1936A" w14:textId="77777777" w:rsidR="00F61079" w:rsidRPr="002D571D" w:rsidRDefault="00F61079" w:rsidP="00D12D7B">
      <w:pPr>
        <w:pStyle w:val="Heading1"/>
        <w:rPr>
          <w:color w:val="000000" w:themeColor="text1"/>
        </w:rPr>
      </w:pPr>
      <w:bookmarkStart w:id="2" w:name="_Toc124996665"/>
      <w:bookmarkStart w:id="3" w:name="_Ref147738314"/>
      <w:bookmarkStart w:id="4" w:name="_Toc154564147"/>
    </w:p>
    <w:p w14:paraId="5D110DFE" w14:textId="77777777" w:rsidR="00890283" w:rsidRPr="002D571D" w:rsidRDefault="00890283" w:rsidP="00D12D7B">
      <w:pPr>
        <w:pStyle w:val="Heading1"/>
        <w:rPr>
          <w:color w:val="000000" w:themeColor="text1"/>
        </w:rPr>
      </w:pPr>
      <w:r w:rsidRPr="002D571D">
        <w:rPr>
          <w:color w:val="000000" w:themeColor="text1"/>
        </w:rPr>
        <w:t>Chương I</w:t>
      </w:r>
      <w:r w:rsidRPr="002D571D">
        <w:rPr>
          <w:color w:val="000000" w:themeColor="text1"/>
        </w:rPr>
        <w:br/>
        <w:t>QUY ĐỊNH CHUNG</w:t>
      </w:r>
      <w:bookmarkEnd w:id="0"/>
      <w:bookmarkEnd w:id="2"/>
      <w:bookmarkEnd w:id="3"/>
      <w:bookmarkEnd w:id="4"/>
    </w:p>
    <w:p w14:paraId="7252A3DC" w14:textId="23FB4505" w:rsidR="00890283" w:rsidRPr="002D571D" w:rsidRDefault="00890283" w:rsidP="00F16CDA">
      <w:pPr>
        <w:pStyle w:val="StyleHeading4BoldBefore3ptAfter3pt"/>
        <w:rPr>
          <w:color w:val="000000" w:themeColor="text1"/>
        </w:rPr>
      </w:pPr>
      <w:bookmarkStart w:id="5" w:name="_Toc124996666"/>
      <w:bookmarkStart w:id="6" w:name="_Toc154564148"/>
      <w:r w:rsidRPr="002D571D">
        <w:rPr>
          <w:color w:val="000000" w:themeColor="text1"/>
        </w:rPr>
        <w:t>Phạm vi điều chỉnh</w:t>
      </w:r>
      <w:bookmarkEnd w:id="5"/>
      <w:bookmarkEnd w:id="6"/>
      <w:r w:rsidR="0070018E" w:rsidRPr="002D571D">
        <w:rPr>
          <w:color w:val="000000" w:themeColor="text1"/>
        </w:rPr>
        <w:t xml:space="preserve"> và đối tượng áp dụng</w:t>
      </w:r>
    </w:p>
    <w:p w14:paraId="4AA7E186" w14:textId="623556D7" w:rsidR="00D41500" w:rsidRPr="002D571D" w:rsidRDefault="0070018E" w:rsidP="0007701E">
      <w:pPr>
        <w:rPr>
          <w:color w:val="000000" w:themeColor="text1"/>
        </w:rPr>
      </w:pPr>
      <w:r w:rsidRPr="002D571D">
        <w:rPr>
          <w:color w:val="000000" w:themeColor="text1"/>
          <w:spacing w:val="-4"/>
        </w:rPr>
        <w:t xml:space="preserve">1. </w:t>
      </w:r>
      <w:r w:rsidR="00890283" w:rsidRPr="002D571D">
        <w:rPr>
          <w:color w:val="000000" w:themeColor="text1"/>
          <w:spacing w:val="-4"/>
          <w:lang w:val="vi-VN"/>
        </w:rPr>
        <w:t>Nghị định này quy định</w:t>
      </w:r>
      <w:r w:rsidR="00D81736" w:rsidRPr="002D571D">
        <w:rPr>
          <w:color w:val="000000" w:themeColor="text1"/>
          <w:spacing w:val="-4"/>
        </w:rPr>
        <w:t xml:space="preserve"> </w:t>
      </w:r>
      <w:r w:rsidR="00D82AE1" w:rsidRPr="002D571D">
        <w:rPr>
          <w:color w:val="000000" w:themeColor="text1"/>
          <w:spacing w:val="-4"/>
        </w:rPr>
        <w:t xml:space="preserve">chi tiết một số nội dung của Luật Giao dịch điện tử tại Điều 40, Điều 42, Điều 43 </w:t>
      </w:r>
      <w:r w:rsidR="00D41500" w:rsidRPr="002D571D">
        <w:rPr>
          <w:color w:val="000000" w:themeColor="text1"/>
          <w:spacing w:val="-4"/>
          <w:lang w:val="vi-VN"/>
        </w:rPr>
        <w:t xml:space="preserve">bao gồm </w:t>
      </w:r>
      <w:r w:rsidR="00D41500" w:rsidRPr="002D571D">
        <w:rPr>
          <w:color w:val="000000" w:themeColor="text1"/>
        </w:rPr>
        <w:t>xây dựng, cập nhật, duy trì và khai thác, sử dụng cơ sở dữ liệu quốc gia;</w:t>
      </w:r>
      <w:r w:rsidR="00D41500" w:rsidRPr="002D571D">
        <w:rPr>
          <w:color w:val="000000" w:themeColor="text1"/>
          <w:lang w:val="vi-VN"/>
        </w:rPr>
        <w:t xml:space="preserve"> việc chia sẻ cơ sở dữ liệu quốc gia với cơ sở dữ liệu của cơ quan khác của Nhà nước; kết nối, chia sẻ dữ liệu; khung kiến trúc tổng thể quốc gia số; dữ liệu mở và điều kiện đảm bảo thực hiện của cơ quan nhà nước.</w:t>
      </w:r>
      <w:r w:rsidR="00F70367" w:rsidRPr="002D571D">
        <w:rPr>
          <w:color w:val="000000" w:themeColor="text1"/>
        </w:rPr>
        <w:t xml:space="preserve"> </w:t>
      </w:r>
    </w:p>
    <w:p w14:paraId="3B81A62B" w14:textId="6E8A12FF" w:rsidR="003B05A7" w:rsidRPr="002D571D" w:rsidRDefault="003B05A7" w:rsidP="0007701E">
      <w:pPr>
        <w:rPr>
          <w:color w:val="000000" w:themeColor="text1"/>
        </w:rPr>
      </w:pPr>
      <w:r w:rsidRPr="002D571D">
        <w:rPr>
          <w:color w:val="000000" w:themeColor="text1"/>
        </w:rPr>
        <w:t xml:space="preserve">2. Nghị định này áp dụng đối với </w:t>
      </w:r>
      <w:r w:rsidR="0071085E" w:rsidRPr="002D571D">
        <w:rPr>
          <w:color w:val="000000" w:themeColor="text1"/>
        </w:rPr>
        <w:t>cơ quan</w:t>
      </w:r>
      <w:r w:rsidR="00BA619E" w:rsidRPr="002D571D">
        <w:rPr>
          <w:color w:val="000000" w:themeColor="text1"/>
          <w:lang w:val="vi-VN"/>
        </w:rPr>
        <w:t>,</w:t>
      </w:r>
      <w:r w:rsidR="0071085E" w:rsidRPr="002D571D">
        <w:rPr>
          <w:color w:val="000000" w:themeColor="text1"/>
        </w:rPr>
        <w:t xml:space="preserve"> </w:t>
      </w:r>
      <w:r w:rsidRPr="002D571D">
        <w:rPr>
          <w:color w:val="000000" w:themeColor="text1"/>
        </w:rPr>
        <w:t xml:space="preserve">tổ chức, cá nhân </w:t>
      </w:r>
      <w:r w:rsidR="00BA619E" w:rsidRPr="002D571D">
        <w:rPr>
          <w:color w:val="000000" w:themeColor="text1"/>
        </w:rPr>
        <w:t>liên</w:t>
      </w:r>
      <w:r w:rsidR="00BA619E" w:rsidRPr="002D571D">
        <w:rPr>
          <w:color w:val="000000" w:themeColor="text1"/>
          <w:lang w:val="vi-VN"/>
        </w:rPr>
        <w:t xml:space="preserve"> quan đến các hoạt động được quy định tại Khoản 1 Điều này</w:t>
      </w:r>
      <w:r w:rsidRPr="002D571D">
        <w:rPr>
          <w:color w:val="000000" w:themeColor="text1"/>
        </w:rPr>
        <w:t>.</w:t>
      </w:r>
    </w:p>
    <w:p w14:paraId="21D48E11" w14:textId="77777777" w:rsidR="00890283" w:rsidRPr="002D571D" w:rsidRDefault="00890283" w:rsidP="00F16CDA">
      <w:pPr>
        <w:pStyle w:val="StyleHeading4BoldBefore3ptAfter3pt"/>
        <w:rPr>
          <w:color w:val="000000" w:themeColor="text1"/>
        </w:rPr>
      </w:pPr>
      <w:bookmarkStart w:id="7" w:name="_Toc124996669"/>
      <w:bookmarkStart w:id="8" w:name="_Toc154564150"/>
      <w:r w:rsidRPr="002D571D">
        <w:rPr>
          <w:color w:val="000000" w:themeColor="text1"/>
        </w:rPr>
        <w:t>Giải thích từ ngữ</w:t>
      </w:r>
      <w:bookmarkEnd w:id="7"/>
      <w:bookmarkEnd w:id="8"/>
    </w:p>
    <w:p w14:paraId="725ADFEA" w14:textId="77777777" w:rsidR="006C42B1" w:rsidRPr="002D571D" w:rsidRDefault="006C42B1" w:rsidP="00AE07F0">
      <w:pPr>
        <w:tabs>
          <w:tab w:val="left" w:pos="1100"/>
        </w:tabs>
        <w:ind w:right="144" w:firstLine="561"/>
        <w:rPr>
          <w:color w:val="000000" w:themeColor="text1"/>
          <w:szCs w:val="28"/>
          <w:lang w:val="vi-VN"/>
        </w:rPr>
      </w:pPr>
      <w:r w:rsidRPr="002D571D">
        <w:rPr>
          <w:color w:val="000000" w:themeColor="text1"/>
          <w:szCs w:val="28"/>
          <w:lang w:val="vi-VN"/>
        </w:rPr>
        <w:t>Trong Nghị định này, các từ ngữ dưới đây được hiểu như sau:</w:t>
      </w:r>
    </w:p>
    <w:p w14:paraId="79678712" w14:textId="119E1EBA" w:rsidR="00C87952" w:rsidRPr="002D571D" w:rsidRDefault="00A60B22" w:rsidP="00ED1E78">
      <w:pPr>
        <w:numPr>
          <w:ilvl w:val="0"/>
          <w:numId w:val="3"/>
        </w:numPr>
        <w:tabs>
          <w:tab w:val="left" w:pos="851"/>
        </w:tabs>
        <w:ind w:left="0" w:firstLine="567"/>
        <w:rPr>
          <w:color w:val="000000" w:themeColor="text1"/>
          <w:lang w:val="vi-VN"/>
        </w:rPr>
      </w:pPr>
      <w:r w:rsidRPr="002D571D">
        <w:rPr>
          <w:i/>
          <w:iCs/>
          <w:color w:val="000000" w:themeColor="text1"/>
          <w:lang w:val="vi-VN"/>
        </w:rPr>
        <w:t xml:space="preserve">Cơ sở dữ liệu dùng chung </w:t>
      </w:r>
      <w:r w:rsidRPr="002D571D">
        <w:rPr>
          <w:color w:val="000000" w:themeColor="text1"/>
        </w:rPr>
        <w:t xml:space="preserve">là </w:t>
      </w:r>
      <w:r w:rsidR="00157DE8" w:rsidRPr="002D571D">
        <w:rPr>
          <w:color w:val="000000" w:themeColor="text1"/>
        </w:rPr>
        <w:t xml:space="preserve">một loại </w:t>
      </w:r>
      <w:r w:rsidRPr="002D571D">
        <w:rPr>
          <w:color w:val="000000" w:themeColor="text1"/>
        </w:rPr>
        <w:t xml:space="preserve">cơ sở dữ liệu được </w:t>
      </w:r>
      <w:r w:rsidR="00C87952" w:rsidRPr="002D571D">
        <w:rPr>
          <w:color w:val="000000" w:themeColor="text1"/>
        </w:rPr>
        <w:t xml:space="preserve">cấp có thẩm quyền quyết định xây dựng để phục vụ truy cập và sử dụng chung cho các cơ </w:t>
      </w:r>
      <w:r w:rsidR="00C87952" w:rsidRPr="002D571D">
        <w:rPr>
          <w:color w:val="000000" w:themeColor="text1"/>
        </w:rPr>
        <w:lastRenderedPageBreak/>
        <w:t>quan, đơn vị thuộc phạm vi quản lý của mình và phục vụ chia sẻ ra bên ngoài cho các cơ quan, tổ chức</w:t>
      </w:r>
      <w:r w:rsidR="00307925" w:rsidRPr="002D571D">
        <w:rPr>
          <w:color w:val="000000" w:themeColor="text1"/>
        </w:rPr>
        <w:t>, cá nhân</w:t>
      </w:r>
      <w:r w:rsidR="00C87952" w:rsidRPr="002D571D">
        <w:rPr>
          <w:color w:val="000000" w:themeColor="text1"/>
        </w:rPr>
        <w:t xml:space="preserve"> khác khai thác, sử dụng.</w:t>
      </w:r>
    </w:p>
    <w:p w14:paraId="1F4A5DFB" w14:textId="09D3FB4B" w:rsidR="0094489E" w:rsidRPr="002D571D" w:rsidRDefault="0094489E" w:rsidP="00F437BE">
      <w:pPr>
        <w:numPr>
          <w:ilvl w:val="0"/>
          <w:numId w:val="3"/>
        </w:numPr>
        <w:tabs>
          <w:tab w:val="left" w:pos="851"/>
        </w:tabs>
        <w:ind w:left="0" w:firstLine="567"/>
        <w:rPr>
          <w:iCs/>
          <w:color w:val="000000" w:themeColor="text1"/>
        </w:rPr>
      </w:pPr>
      <w:r w:rsidRPr="002D571D">
        <w:rPr>
          <w:i/>
          <w:iCs/>
          <w:color w:val="000000" w:themeColor="text1"/>
        </w:rPr>
        <w:t>Các cơ quan khác của Nhà nước</w:t>
      </w:r>
      <w:r w:rsidR="00F437BE" w:rsidRPr="002D571D">
        <w:rPr>
          <w:iCs/>
          <w:color w:val="000000" w:themeColor="text1"/>
        </w:rPr>
        <w:t xml:space="preserve">: </w:t>
      </w:r>
      <w:r w:rsidRPr="002D571D">
        <w:rPr>
          <w:iCs/>
          <w:color w:val="000000" w:themeColor="text1"/>
        </w:rPr>
        <w:t xml:space="preserve">bao gồm các cơ quan thuộc Quốc hội, Viện Kiểm soát nhân dân tối cao; Tòa án nhân dân tối cao; Kiểm toán nhà nước và các cơ quan khác trong </w:t>
      </w:r>
      <w:r w:rsidR="00001695" w:rsidRPr="002D571D">
        <w:rPr>
          <w:iCs/>
          <w:color w:val="000000" w:themeColor="text1"/>
        </w:rPr>
        <w:t>b</w:t>
      </w:r>
      <w:r w:rsidRPr="002D571D">
        <w:rPr>
          <w:iCs/>
          <w:color w:val="000000" w:themeColor="text1"/>
        </w:rPr>
        <w:t xml:space="preserve">ộ máy nhà nước </w:t>
      </w:r>
      <w:r w:rsidR="00032C3A" w:rsidRPr="002D571D">
        <w:rPr>
          <w:iCs/>
          <w:color w:val="000000" w:themeColor="text1"/>
        </w:rPr>
        <w:t>Việt Nam theo quy định của pháp </w:t>
      </w:r>
      <w:r w:rsidRPr="002D571D">
        <w:rPr>
          <w:iCs/>
          <w:color w:val="000000" w:themeColor="text1"/>
        </w:rPr>
        <w:t>luật.</w:t>
      </w:r>
    </w:p>
    <w:p w14:paraId="100D40D8" w14:textId="37BA18B1" w:rsidR="00386854" w:rsidRPr="002D571D" w:rsidRDefault="00386854" w:rsidP="00386854">
      <w:pPr>
        <w:numPr>
          <w:ilvl w:val="0"/>
          <w:numId w:val="3"/>
        </w:numPr>
        <w:tabs>
          <w:tab w:val="left" w:pos="851"/>
        </w:tabs>
        <w:ind w:left="0" w:firstLine="567"/>
        <w:rPr>
          <w:iCs/>
          <w:color w:val="000000" w:themeColor="text1"/>
        </w:rPr>
      </w:pPr>
      <w:r w:rsidRPr="002D571D">
        <w:rPr>
          <w:i/>
          <w:color w:val="000000" w:themeColor="text1"/>
        </w:rPr>
        <w:t>Cơ sở dữ liệu quốc gia</w:t>
      </w:r>
      <w:r w:rsidRPr="002D571D">
        <w:rPr>
          <w:iCs/>
          <w:color w:val="000000" w:themeColor="text1"/>
        </w:rPr>
        <w:t xml:space="preserve"> là cơ sở dữ liệu </w:t>
      </w:r>
      <w:r w:rsidR="00025061" w:rsidRPr="002D571D">
        <w:rPr>
          <w:iCs/>
          <w:color w:val="000000" w:themeColor="text1"/>
        </w:rPr>
        <w:t xml:space="preserve">dùng chung </w:t>
      </w:r>
      <w:r w:rsidRPr="002D571D">
        <w:rPr>
          <w:iCs/>
          <w:color w:val="000000" w:themeColor="text1"/>
        </w:rPr>
        <w:t>của một hoặc một số lĩnh vực kinh tế - xã hội được xây dựng, cập nhật và duy trì đáp ứng yêu cầu truy nhập và sử dụng thông tin của các ngành kinh tế và phục vụ lợi ích công cộng.</w:t>
      </w:r>
    </w:p>
    <w:p w14:paraId="677D6859" w14:textId="327A8BE5" w:rsidR="00386854" w:rsidRPr="002D571D" w:rsidRDefault="00386854" w:rsidP="00386854">
      <w:pPr>
        <w:numPr>
          <w:ilvl w:val="0"/>
          <w:numId w:val="3"/>
        </w:numPr>
        <w:tabs>
          <w:tab w:val="left" w:pos="851"/>
        </w:tabs>
        <w:ind w:left="0" w:firstLine="567"/>
        <w:rPr>
          <w:iCs/>
          <w:color w:val="000000" w:themeColor="text1"/>
        </w:rPr>
      </w:pPr>
      <w:r w:rsidRPr="002D571D">
        <w:rPr>
          <w:i/>
          <w:color w:val="000000" w:themeColor="text1"/>
        </w:rPr>
        <w:t xml:space="preserve">Hệ thống thông tin cơ sở dữ liệu quốc gia </w:t>
      </w:r>
      <w:r w:rsidRPr="002D571D">
        <w:rPr>
          <w:iCs/>
          <w:color w:val="000000" w:themeColor="text1"/>
        </w:rPr>
        <w:t>là tập hợp phần cứng, phần mềm và hệ quản trị cơ sở dữ liệu được thiết lập phục vụ mục đích tạo lập, cung cấp, truyền đưa, thu thập, xử lý, lưu trữ và trao đổi, chia sẻ thông tin của cơ sở dữ liệu quốc gia.</w:t>
      </w:r>
    </w:p>
    <w:p w14:paraId="5118FBEB" w14:textId="5361A553" w:rsidR="00386854" w:rsidRPr="002D571D" w:rsidRDefault="00386854" w:rsidP="00386854">
      <w:pPr>
        <w:numPr>
          <w:ilvl w:val="0"/>
          <w:numId w:val="3"/>
        </w:numPr>
        <w:tabs>
          <w:tab w:val="left" w:pos="851"/>
        </w:tabs>
        <w:ind w:left="0" w:firstLine="567"/>
        <w:rPr>
          <w:iCs/>
          <w:color w:val="000000" w:themeColor="text1"/>
        </w:rPr>
      </w:pPr>
      <w:r w:rsidRPr="002D571D">
        <w:rPr>
          <w:i/>
          <w:color w:val="000000" w:themeColor="text1"/>
        </w:rPr>
        <w:t>Chủ quản cơ sở dữ liệu quốc gia</w:t>
      </w:r>
      <w:r w:rsidRPr="002D571D">
        <w:rPr>
          <w:iCs/>
          <w:color w:val="000000" w:themeColor="text1"/>
        </w:rPr>
        <w:t xml:space="preserve"> là bộ, cơ quan ngang bộ, cơ quan thuộc Chính phủ được giao chủ trì việc xây dựng, quản lý, vận hành và khai thác cơ sở dữ liệu quốc gia. </w:t>
      </w:r>
    </w:p>
    <w:p w14:paraId="46853B31" w14:textId="103BB4C8" w:rsidR="00386854" w:rsidRPr="002D571D" w:rsidRDefault="00386854" w:rsidP="00386854">
      <w:pPr>
        <w:numPr>
          <w:ilvl w:val="0"/>
          <w:numId w:val="3"/>
        </w:numPr>
        <w:tabs>
          <w:tab w:val="left" w:pos="851"/>
        </w:tabs>
        <w:ind w:left="0" w:firstLine="567"/>
        <w:rPr>
          <w:iCs/>
          <w:color w:val="000000" w:themeColor="text1"/>
        </w:rPr>
      </w:pPr>
      <w:r w:rsidRPr="002D571D">
        <w:rPr>
          <w:i/>
          <w:color w:val="000000" w:themeColor="text1"/>
        </w:rPr>
        <w:t>Đơn vị quản lý, duy trì dữ liệu</w:t>
      </w:r>
      <w:r w:rsidRPr="002D571D">
        <w:rPr>
          <w:iCs/>
          <w:color w:val="000000" w:themeColor="text1"/>
        </w:rPr>
        <w:t xml:space="preserve"> là đơn vị, tổ chức được chủ quản cơ sở dữ liệu quốc gia giao nhiệm vụ quản lý, quản trị dữ liệu.</w:t>
      </w:r>
    </w:p>
    <w:p w14:paraId="64258FDF" w14:textId="1EC86B22" w:rsidR="00386854" w:rsidRPr="002D571D" w:rsidRDefault="00386854" w:rsidP="00C25B7D">
      <w:pPr>
        <w:numPr>
          <w:ilvl w:val="0"/>
          <w:numId w:val="3"/>
        </w:numPr>
        <w:tabs>
          <w:tab w:val="left" w:pos="851"/>
        </w:tabs>
        <w:ind w:left="0" w:firstLine="567"/>
        <w:rPr>
          <w:iCs/>
          <w:color w:val="000000" w:themeColor="text1"/>
        </w:rPr>
      </w:pPr>
      <w:r w:rsidRPr="002D571D">
        <w:rPr>
          <w:i/>
          <w:color w:val="000000" w:themeColor="text1"/>
        </w:rPr>
        <w:t>Đơn vị vận hành hệ thống thông tin cơ sở dữ liệu quốc gia</w:t>
      </w:r>
      <w:r w:rsidRPr="002D571D">
        <w:rPr>
          <w:iCs/>
          <w:color w:val="000000" w:themeColor="text1"/>
        </w:rPr>
        <w:t xml:space="preserve"> là đơn vị, tổ chức được chủ quản cơ sở dữ liệu quốc gia giao nhiệm vụ vận hành hệ thống thông tin cơ sở dữ liệu quốc gia. Trong trường hợp thuê ngoài dịch vụ vận hành, đơn vị vận hành hệ thống thông tin cơ sở dữ liệ</w:t>
      </w:r>
      <w:r w:rsidR="004D43A8" w:rsidRPr="002D571D">
        <w:rPr>
          <w:iCs/>
          <w:color w:val="000000" w:themeColor="text1"/>
        </w:rPr>
        <w:t>u quốc gia là bên cung cấp dịch </w:t>
      </w:r>
      <w:r w:rsidRPr="002D571D">
        <w:rPr>
          <w:iCs/>
          <w:color w:val="000000" w:themeColor="text1"/>
        </w:rPr>
        <w:t>vụ.</w:t>
      </w:r>
    </w:p>
    <w:p w14:paraId="100EA708" w14:textId="105C7784" w:rsidR="0030218E" w:rsidRPr="002D571D" w:rsidRDefault="0030218E" w:rsidP="004D4E71">
      <w:pPr>
        <w:numPr>
          <w:ilvl w:val="0"/>
          <w:numId w:val="3"/>
        </w:numPr>
        <w:tabs>
          <w:tab w:val="left" w:pos="851"/>
        </w:tabs>
        <w:ind w:left="0" w:firstLine="567"/>
        <w:rPr>
          <w:iCs/>
          <w:color w:val="000000" w:themeColor="text1"/>
        </w:rPr>
      </w:pPr>
      <w:r w:rsidRPr="002D571D">
        <w:rPr>
          <w:i/>
          <w:color w:val="000000" w:themeColor="text1"/>
        </w:rPr>
        <w:t>Dữ liệu chủ</w:t>
      </w:r>
      <w:r w:rsidRPr="002D571D">
        <w:rPr>
          <w:color w:val="000000" w:themeColor="text1"/>
        </w:rPr>
        <w:t xml:space="preserve">:  </w:t>
      </w:r>
      <w:r w:rsidR="00FB1BEB" w:rsidRPr="002D571D">
        <w:rPr>
          <w:color w:val="000000" w:themeColor="text1"/>
        </w:rPr>
        <w:t>là dữ liệu chứa thông tin</w:t>
      </w:r>
      <w:r w:rsidRPr="002D571D">
        <w:rPr>
          <w:color w:val="000000" w:themeColor="text1"/>
        </w:rPr>
        <w:t xml:space="preserve"> cơ bản nhất để mô tả, định danh, phân biệt một đối tượng cụ thể được cơ quan nhà nước quản lý; </w:t>
      </w:r>
      <w:r w:rsidR="006F50D2" w:rsidRPr="002D571D">
        <w:rPr>
          <w:color w:val="000000" w:themeColor="text1"/>
        </w:rPr>
        <w:t xml:space="preserve">dữ liệu chủ </w:t>
      </w:r>
      <w:r w:rsidR="008F3E6A" w:rsidRPr="002D571D">
        <w:rPr>
          <w:color w:val="000000" w:themeColor="text1"/>
        </w:rPr>
        <w:t xml:space="preserve">được sử dụng </w:t>
      </w:r>
      <w:r w:rsidR="005641FD" w:rsidRPr="002D571D">
        <w:rPr>
          <w:color w:val="000000" w:themeColor="text1"/>
        </w:rPr>
        <w:t xml:space="preserve">thống nhất, </w:t>
      </w:r>
      <w:r w:rsidR="008F3E6A" w:rsidRPr="002D571D">
        <w:rPr>
          <w:color w:val="000000" w:themeColor="text1"/>
        </w:rPr>
        <w:t xml:space="preserve">xuyên suốt </w:t>
      </w:r>
      <w:r w:rsidR="005641FD" w:rsidRPr="002D571D">
        <w:rPr>
          <w:color w:val="000000" w:themeColor="text1"/>
        </w:rPr>
        <w:t>toàn bộ các bộ, ngành, địa phương (nếu dữ liệu chủ trong cơ sở dữ liệu quốc gia) hoặc sử dụng thống nhất, xuyên suốt toàn bộ bộ, ngành, địa phương (nếu là dữ liệu chủ trong cơ sở dữ liệu của bộ, ngành, địa phương)</w:t>
      </w:r>
      <w:r w:rsidR="005641FD" w:rsidRPr="002D571D">
        <w:rPr>
          <w:iCs/>
          <w:color w:val="000000" w:themeColor="text1"/>
        </w:rPr>
        <w:t>. D</w:t>
      </w:r>
      <w:r w:rsidRPr="002D571D">
        <w:rPr>
          <w:color w:val="000000" w:themeColor="text1"/>
        </w:rPr>
        <w:t>ữ liệu chủ được sử dụng làm cơ sở để tham chiếu, đồng bộ giữa các cơ sở dữ liệu hoặc các tập dữ liệu khác nhau</w:t>
      </w:r>
      <w:r w:rsidR="00E83E7C" w:rsidRPr="002D571D">
        <w:rPr>
          <w:color w:val="000000" w:themeColor="text1"/>
        </w:rPr>
        <w:t xml:space="preserve"> trong cùng một phạm vi quản lý.</w:t>
      </w:r>
    </w:p>
    <w:p w14:paraId="3E311BCF" w14:textId="4EC301D4" w:rsidR="005A6953" w:rsidRPr="002D571D" w:rsidRDefault="00A678DD" w:rsidP="005A6953">
      <w:pPr>
        <w:numPr>
          <w:ilvl w:val="0"/>
          <w:numId w:val="3"/>
        </w:numPr>
        <w:tabs>
          <w:tab w:val="left" w:pos="851"/>
        </w:tabs>
        <w:ind w:left="0" w:firstLine="567"/>
        <w:rPr>
          <w:iCs/>
          <w:color w:val="000000" w:themeColor="text1"/>
        </w:rPr>
      </w:pPr>
      <w:r w:rsidRPr="002D571D">
        <w:rPr>
          <w:i/>
          <w:iCs/>
          <w:color w:val="000000" w:themeColor="text1"/>
        </w:rPr>
        <w:t>Mô hình dữ liệu mức khái niệm</w:t>
      </w:r>
      <w:r w:rsidRPr="002D571D">
        <w:rPr>
          <w:color w:val="000000" w:themeColor="text1"/>
        </w:rPr>
        <w:t xml:space="preserve">: là </w:t>
      </w:r>
      <w:r w:rsidR="00007DFE" w:rsidRPr="002D571D">
        <w:rPr>
          <w:color w:val="000000" w:themeColor="text1"/>
        </w:rPr>
        <w:t xml:space="preserve">sơ đồ </w:t>
      </w:r>
      <w:r w:rsidRPr="002D571D">
        <w:rPr>
          <w:color w:val="000000" w:themeColor="text1"/>
        </w:rPr>
        <w:t>thiết kế sơ bộ nội dung của dữ liệu trong đó thể hiện rõ các đối tượng quản lý</w:t>
      </w:r>
      <w:r w:rsidR="00570084" w:rsidRPr="002D571D">
        <w:rPr>
          <w:color w:val="000000" w:themeColor="text1"/>
        </w:rPr>
        <w:t>,</w:t>
      </w:r>
      <w:r w:rsidRPr="002D571D">
        <w:rPr>
          <w:color w:val="000000" w:themeColor="text1"/>
        </w:rPr>
        <w:t xml:space="preserve"> các trường dữ liệu </w:t>
      </w:r>
      <w:r w:rsidR="00570084" w:rsidRPr="002D571D">
        <w:rPr>
          <w:color w:val="000000" w:themeColor="text1"/>
        </w:rPr>
        <w:t xml:space="preserve">cơ bản đóng vai trò định danh </w:t>
      </w:r>
      <w:r w:rsidRPr="002D571D">
        <w:rPr>
          <w:color w:val="000000" w:themeColor="text1"/>
        </w:rPr>
        <w:t>đối tượng quản lý và mối quan hệ giữa các đối tượng quản lý</w:t>
      </w:r>
      <w:r w:rsidR="00570084" w:rsidRPr="002D571D">
        <w:rPr>
          <w:color w:val="000000" w:themeColor="text1"/>
        </w:rPr>
        <w:t xml:space="preserve"> trong cơ sở dữ liệu</w:t>
      </w:r>
      <w:r w:rsidR="003B3123" w:rsidRPr="002D571D">
        <w:rPr>
          <w:color w:val="000000" w:themeColor="text1"/>
        </w:rPr>
        <w:t xml:space="preserve"> hoặc phạm vi dữ liệu của cơ quan, tổ chức.</w:t>
      </w:r>
      <w:r w:rsidR="00173EF4" w:rsidRPr="002D571D">
        <w:rPr>
          <w:color w:val="000000" w:themeColor="text1"/>
        </w:rPr>
        <w:t xml:space="preserve"> Mô hình dữ liệu mức khái niệm cung cấp thông tin tổng </w:t>
      </w:r>
      <w:r w:rsidR="00BE47A6" w:rsidRPr="002D571D">
        <w:rPr>
          <w:color w:val="000000" w:themeColor="text1"/>
        </w:rPr>
        <w:t>thể</w:t>
      </w:r>
      <w:r w:rsidR="00173EF4" w:rsidRPr="002D571D">
        <w:rPr>
          <w:color w:val="000000" w:themeColor="text1"/>
        </w:rPr>
        <w:t xml:space="preserve"> về </w:t>
      </w:r>
      <w:r w:rsidR="00203235" w:rsidRPr="002D571D">
        <w:rPr>
          <w:color w:val="000000" w:themeColor="text1"/>
        </w:rPr>
        <w:t xml:space="preserve">những </w:t>
      </w:r>
      <w:r w:rsidR="00173EF4" w:rsidRPr="002D571D">
        <w:rPr>
          <w:color w:val="000000" w:themeColor="text1"/>
        </w:rPr>
        <w:t xml:space="preserve">dữ liệu cần thiết để </w:t>
      </w:r>
      <w:r w:rsidR="005103A6" w:rsidRPr="002D571D">
        <w:rPr>
          <w:color w:val="000000" w:themeColor="text1"/>
        </w:rPr>
        <w:t>phục vụ</w:t>
      </w:r>
      <w:r w:rsidR="00E07B02" w:rsidRPr="002D571D">
        <w:rPr>
          <w:color w:val="000000" w:themeColor="text1"/>
        </w:rPr>
        <w:t xml:space="preserve"> chuyển đổi số</w:t>
      </w:r>
      <w:r w:rsidR="00173EF4" w:rsidRPr="002D571D">
        <w:rPr>
          <w:color w:val="000000" w:themeColor="text1"/>
        </w:rPr>
        <w:t xml:space="preserve"> các hoạt động quản lý </w:t>
      </w:r>
      <w:r w:rsidR="00004CE9" w:rsidRPr="002D571D">
        <w:rPr>
          <w:color w:val="000000" w:themeColor="text1"/>
        </w:rPr>
        <w:t>cơ quan, đơn vị</w:t>
      </w:r>
      <w:r w:rsidR="00173EF4" w:rsidRPr="002D571D">
        <w:rPr>
          <w:color w:val="000000" w:themeColor="text1"/>
        </w:rPr>
        <w:t>.</w:t>
      </w:r>
    </w:p>
    <w:p w14:paraId="761D3222" w14:textId="529719B4" w:rsidR="00A678DD" w:rsidRPr="002D571D" w:rsidRDefault="00A678DD" w:rsidP="00386854">
      <w:pPr>
        <w:numPr>
          <w:ilvl w:val="0"/>
          <w:numId w:val="3"/>
        </w:numPr>
        <w:tabs>
          <w:tab w:val="left" w:pos="993"/>
        </w:tabs>
        <w:ind w:left="0" w:firstLine="567"/>
        <w:rPr>
          <w:iCs/>
          <w:color w:val="000000" w:themeColor="text1"/>
        </w:rPr>
      </w:pPr>
      <w:r w:rsidRPr="002D571D">
        <w:rPr>
          <w:i/>
          <w:iCs/>
          <w:color w:val="000000" w:themeColor="text1"/>
        </w:rPr>
        <w:t>Mô hình dữ liệu mức logic</w:t>
      </w:r>
      <w:r w:rsidRPr="002D571D">
        <w:rPr>
          <w:color w:val="000000" w:themeColor="text1"/>
        </w:rPr>
        <w:t xml:space="preserve">: là </w:t>
      </w:r>
      <w:r w:rsidR="00530967" w:rsidRPr="002D571D">
        <w:rPr>
          <w:color w:val="000000" w:themeColor="text1"/>
        </w:rPr>
        <w:t>sơ đồ</w:t>
      </w:r>
      <w:r w:rsidRPr="002D571D">
        <w:rPr>
          <w:color w:val="000000" w:themeColor="text1"/>
        </w:rPr>
        <w:t xml:space="preserve"> thiết kế chi tiết của </w:t>
      </w:r>
      <w:r w:rsidR="00D8171E" w:rsidRPr="002D571D">
        <w:rPr>
          <w:color w:val="000000" w:themeColor="text1"/>
        </w:rPr>
        <w:t xml:space="preserve">toàn bộ hoặc một phần </w:t>
      </w:r>
      <w:r w:rsidRPr="002D571D">
        <w:rPr>
          <w:color w:val="000000" w:themeColor="text1"/>
        </w:rPr>
        <w:t xml:space="preserve">mô hình dữ liệu mức khái niệm thể hiện </w:t>
      </w:r>
      <w:r w:rsidR="005B0106" w:rsidRPr="002D571D">
        <w:rPr>
          <w:color w:val="000000" w:themeColor="text1"/>
        </w:rPr>
        <w:t>tất cả</w:t>
      </w:r>
      <w:r w:rsidRPr="002D571D">
        <w:rPr>
          <w:color w:val="000000" w:themeColor="text1"/>
        </w:rPr>
        <w:t xml:space="preserve"> các trường dữ liệu của đối tượng quản lý</w:t>
      </w:r>
      <w:r w:rsidR="00570084" w:rsidRPr="002D571D">
        <w:rPr>
          <w:color w:val="000000" w:themeColor="text1"/>
        </w:rPr>
        <w:t xml:space="preserve"> trong cơ sở dữ liệu</w:t>
      </w:r>
      <w:r w:rsidR="009C7FCF" w:rsidRPr="002D571D">
        <w:rPr>
          <w:color w:val="000000" w:themeColor="text1"/>
        </w:rPr>
        <w:t xml:space="preserve"> hoặc thông điệp dữ liệu.</w:t>
      </w:r>
    </w:p>
    <w:p w14:paraId="2BFCC723" w14:textId="07797179" w:rsidR="005A6953" w:rsidRPr="002D571D" w:rsidRDefault="005A6953" w:rsidP="00386854">
      <w:pPr>
        <w:numPr>
          <w:ilvl w:val="0"/>
          <w:numId w:val="3"/>
        </w:numPr>
        <w:tabs>
          <w:tab w:val="left" w:pos="993"/>
        </w:tabs>
        <w:ind w:left="0" w:firstLine="567"/>
        <w:rPr>
          <w:color w:val="000000" w:themeColor="text1"/>
        </w:rPr>
      </w:pPr>
      <w:r w:rsidRPr="002D571D">
        <w:rPr>
          <w:i/>
          <w:iCs/>
          <w:color w:val="000000" w:themeColor="text1"/>
        </w:rPr>
        <w:t>Mô hình dữ liệu mức vật lý</w:t>
      </w:r>
      <w:r w:rsidRPr="002D571D">
        <w:rPr>
          <w:color w:val="000000" w:themeColor="text1"/>
        </w:rPr>
        <w:t xml:space="preserve">: là bản thiết kế dữ liệu chi tiết từ mô hình dữ liệu mức logic thể hiện rõ cấu trúc dữ liệu, trường dữ liệu trong hệ quản </w:t>
      </w:r>
      <w:r w:rsidR="001C201C" w:rsidRPr="002D571D">
        <w:rPr>
          <w:color w:val="000000" w:themeColor="text1"/>
        </w:rPr>
        <w:t>trị</w:t>
      </w:r>
      <w:r w:rsidRPr="002D571D">
        <w:rPr>
          <w:color w:val="000000" w:themeColor="text1"/>
        </w:rPr>
        <w:t xml:space="preserve"> cơ sở dữ liệu</w:t>
      </w:r>
      <w:r w:rsidR="00C97EA6" w:rsidRPr="002D571D">
        <w:rPr>
          <w:color w:val="000000" w:themeColor="text1"/>
        </w:rPr>
        <w:t xml:space="preserve"> hoặc thông điệp dữ liệu.</w:t>
      </w:r>
    </w:p>
    <w:p w14:paraId="6DC40969" w14:textId="52C03980" w:rsidR="00BE28C0" w:rsidRPr="002D571D" w:rsidRDefault="00BE28C0" w:rsidP="00720E3F">
      <w:pPr>
        <w:numPr>
          <w:ilvl w:val="0"/>
          <w:numId w:val="3"/>
        </w:numPr>
        <w:tabs>
          <w:tab w:val="left" w:pos="993"/>
        </w:tabs>
        <w:ind w:left="0" w:firstLine="567"/>
        <w:rPr>
          <w:i/>
          <w:color w:val="000000" w:themeColor="text1"/>
          <w:lang w:val="vi-VN"/>
        </w:rPr>
      </w:pPr>
      <w:r w:rsidRPr="002D571D">
        <w:rPr>
          <w:i/>
          <w:color w:val="000000" w:themeColor="text1"/>
        </w:rPr>
        <w:lastRenderedPageBreak/>
        <w:t xml:space="preserve">Dịch vụ chia sẻ dữ liệu: </w:t>
      </w:r>
      <w:r w:rsidRPr="002D571D">
        <w:rPr>
          <w:color w:val="000000" w:themeColor="text1"/>
        </w:rPr>
        <w:t>là các dịch vụ cung cấp, chia sẻ dữ liệu cho cơ quan, tổ chức, cá nhân khai thác hoặc thu nhận dữ l</w:t>
      </w:r>
      <w:r w:rsidR="00975D1B" w:rsidRPr="002D571D">
        <w:rPr>
          <w:color w:val="000000" w:themeColor="text1"/>
        </w:rPr>
        <w:t>iệu từ các cơ quan, tổ chức, cá </w:t>
      </w:r>
      <w:r w:rsidRPr="002D571D">
        <w:rPr>
          <w:color w:val="000000" w:themeColor="text1"/>
        </w:rPr>
        <w:t>nhân qua các hệ thống thông tin.</w:t>
      </w:r>
    </w:p>
    <w:p w14:paraId="42C16B29" w14:textId="7B0FD9B0" w:rsidR="000F7B90" w:rsidRPr="002D571D" w:rsidRDefault="000F7B90" w:rsidP="000F7B90">
      <w:pPr>
        <w:pStyle w:val="ListParagraph"/>
        <w:numPr>
          <w:ilvl w:val="0"/>
          <w:numId w:val="3"/>
        </w:numPr>
        <w:tabs>
          <w:tab w:val="left" w:pos="993"/>
        </w:tabs>
        <w:ind w:left="0" w:firstLine="567"/>
        <w:rPr>
          <w:color w:val="000000" w:themeColor="text1"/>
          <w:spacing w:val="-4"/>
          <w:szCs w:val="28"/>
        </w:rPr>
      </w:pPr>
      <w:r w:rsidRPr="002D571D">
        <w:rPr>
          <w:i/>
          <w:color w:val="000000" w:themeColor="text1"/>
          <w:spacing w:val="-4"/>
          <w:szCs w:val="28"/>
        </w:rPr>
        <w:t>Giao dịch dữ liệu</w:t>
      </w:r>
      <w:r w:rsidRPr="002D571D">
        <w:rPr>
          <w:color w:val="000000" w:themeColor="text1"/>
          <w:spacing w:val="-4"/>
          <w:szCs w:val="28"/>
        </w:rPr>
        <w:t xml:space="preserve">: là việc kết nối, chia sẻ dữ liệu từ cơ sở dữ liệu của cơ quan, tổ chức cho cơ quan, tổ chức khác. Dữ liệu là đối tượng </w:t>
      </w:r>
      <w:r w:rsidR="00885556" w:rsidRPr="002D571D">
        <w:rPr>
          <w:color w:val="000000" w:themeColor="text1"/>
          <w:spacing w:val="-4"/>
          <w:szCs w:val="28"/>
          <w:lang w:val="vi-VN"/>
        </w:rPr>
        <w:t xml:space="preserve">thực hiện chia sẻ </w:t>
      </w:r>
      <w:r w:rsidRPr="002D571D">
        <w:rPr>
          <w:color w:val="000000" w:themeColor="text1"/>
          <w:spacing w:val="-4"/>
          <w:szCs w:val="28"/>
        </w:rPr>
        <w:t>và chia sẻ dữ liệu là mục đích chính của giao dịch. Cơ quan cung cấp dữ liệu không tham gia vào nghiệp vụ sử dụng dữ liệu của cơ quan khai thác.</w:t>
      </w:r>
    </w:p>
    <w:p w14:paraId="17055603" w14:textId="5B67EE5A" w:rsidR="000F7B90" w:rsidRPr="002D571D" w:rsidRDefault="000F7B90" w:rsidP="000F7B90">
      <w:pPr>
        <w:pStyle w:val="ListParagraph"/>
        <w:numPr>
          <w:ilvl w:val="0"/>
          <w:numId w:val="3"/>
        </w:numPr>
        <w:tabs>
          <w:tab w:val="left" w:pos="993"/>
        </w:tabs>
        <w:ind w:left="0" w:firstLine="567"/>
        <w:rPr>
          <w:color w:val="000000" w:themeColor="text1"/>
          <w:spacing w:val="-4"/>
          <w:szCs w:val="28"/>
        </w:rPr>
      </w:pPr>
      <w:r w:rsidRPr="002D571D">
        <w:rPr>
          <w:i/>
          <w:color w:val="000000" w:themeColor="text1"/>
          <w:spacing w:val="-4"/>
          <w:szCs w:val="28"/>
        </w:rPr>
        <w:t>Giao dịch điện tử thông qua kết nối, chia sẻ dữ liệu</w:t>
      </w:r>
      <w:r w:rsidRPr="002D571D">
        <w:rPr>
          <w:color w:val="000000" w:themeColor="text1"/>
          <w:spacing w:val="-4"/>
          <w:szCs w:val="28"/>
        </w:rPr>
        <w:t>: Là việc kết nối, chia sẻ dữ liệu giữa các hệ thống của các cơ quan để phục vụ liên thông nghiệp vụ hoặc giao dịch hành chính giữa các cơ quan. Trong đó, việc trao đổi kết nối, dữ liệu là phương tiện để thực hiện giao dịch.</w:t>
      </w:r>
    </w:p>
    <w:p w14:paraId="25283A6D" w14:textId="487087F9" w:rsidR="003771DD" w:rsidRPr="002D571D" w:rsidRDefault="003771DD" w:rsidP="000F7B90">
      <w:pPr>
        <w:pStyle w:val="ListParagraph"/>
        <w:numPr>
          <w:ilvl w:val="0"/>
          <w:numId w:val="3"/>
        </w:numPr>
        <w:tabs>
          <w:tab w:val="left" w:pos="993"/>
        </w:tabs>
        <w:ind w:left="0" w:firstLine="567"/>
        <w:rPr>
          <w:color w:val="000000" w:themeColor="text1"/>
        </w:rPr>
      </w:pPr>
      <w:r w:rsidRPr="002D571D">
        <w:rPr>
          <w:i/>
          <w:color w:val="000000" w:themeColor="text1"/>
        </w:rPr>
        <w:t>Dữ liệu đặc tả (</w:t>
      </w:r>
      <w:r w:rsidR="001B2344" w:rsidRPr="002D571D">
        <w:rPr>
          <w:i/>
          <w:color w:val="000000" w:themeColor="text1"/>
        </w:rPr>
        <w:t>m</w:t>
      </w:r>
      <w:r w:rsidRPr="002D571D">
        <w:rPr>
          <w:i/>
          <w:color w:val="000000" w:themeColor="text1"/>
        </w:rPr>
        <w:t>etadata)</w:t>
      </w:r>
      <w:r w:rsidRPr="002D571D">
        <w:rPr>
          <w:color w:val="000000" w:themeColor="text1"/>
        </w:rPr>
        <w:t>: là những thông tin mô tả các đặc tính của dữ liệu như nội dung, định dạng, chất lượng, điều kiện và các đặc tính khác nhằm tạo thuận lợi cho quá trình tìm kiếm, truy nhập, quản lý và lưu trữ dữ liệu.</w:t>
      </w:r>
    </w:p>
    <w:p w14:paraId="28DAD023" w14:textId="1F837679" w:rsidR="00111F7A" w:rsidRPr="002D571D" w:rsidRDefault="00111F7A" w:rsidP="000F7B90">
      <w:pPr>
        <w:pStyle w:val="ListParagraph"/>
        <w:numPr>
          <w:ilvl w:val="0"/>
          <w:numId w:val="3"/>
        </w:numPr>
        <w:tabs>
          <w:tab w:val="left" w:pos="993"/>
        </w:tabs>
        <w:ind w:left="0" w:firstLine="567"/>
        <w:rPr>
          <w:color w:val="000000" w:themeColor="text1"/>
          <w:spacing w:val="-4"/>
          <w:szCs w:val="28"/>
        </w:rPr>
      </w:pPr>
      <w:r w:rsidRPr="002D571D">
        <w:rPr>
          <w:i/>
          <w:color w:val="000000" w:themeColor="text1"/>
        </w:rPr>
        <w:t>Tập dữ liệu mở</w:t>
      </w:r>
      <w:r w:rsidR="007F1249" w:rsidRPr="002D571D">
        <w:rPr>
          <w:i/>
          <w:color w:val="000000" w:themeColor="text1"/>
        </w:rPr>
        <w:t xml:space="preserve"> (</w:t>
      </w:r>
      <w:r w:rsidR="009F11F3" w:rsidRPr="002D571D">
        <w:rPr>
          <w:i/>
          <w:color w:val="000000" w:themeColor="text1"/>
        </w:rPr>
        <w:t>open data</w:t>
      </w:r>
      <w:r w:rsidR="007F1249" w:rsidRPr="002D571D">
        <w:rPr>
          <w:i/>
          <w:color w:val="000000" w:themeColor="text1"/>
        </w:rPr>
        <w:t>set)</w:t>
      </w:r>
      <w:r w:rsidRPr="002D571D">
        <w:rPr>
          <w:color w:val="000000" w:themeColor="text1"/>
        </w:rPr>
        <w:t xml:space="preserve">: là một </w:t>
      </w:r>
      <w:r w:rsidR="00292E0B" w:rsidRPr="002D571D">
        <w:rPr>
          <w:color w:val="000000" w:themeColor="text1"/>
        </w:rPr>
        <w:t xml:space="preserve">tập hợp dữ liệu có cùng </w:t>
      </w:r>
      <w:r w:rsidR="006D44E7" w:rsidRPr="002D571D">
        <w:rPr>
          <w:color w:val="000000" w:themeColor="text1"/>
        </w:rPr>
        <w:t>dữ liệu</w:t>
      </w:r>
      <w:r w:rsidR="00292E0B" w:rsidRPr="002D571D">
        <w:rPr>
          <w:color w:val="000000" w:themeColor="text1"/>
        </w:rPr>
        <w:t xml:space="preserve"> đặc tả được cơ quan, tổ chức </w:t>
      </w:r>
      <w:r w:rsidR="007F789D" w:rsidRPr="002D571D">
        <w:rPr>
          <w:color w:val="000000" w:themeColor="text1"/>
        </w:rPr>
        <w:t>chia sẻ</w:t>
      </w:r>
      <w:r w:rsidR="00292E0B" w:rsidRPr="002D571D">
        <w:rPr>
          <w:color w:val="000000" w:themeColor="text1"/>
        </w:rPr>
        <w:t xml:space="preserve"> theo nguyên tắc cung cấp dữ liệu mở.</w:t>
      </w:r>
    </w:p>
    <w:p w14:paraId="4D2E207F" w14:textId="2F9CC119" w:rsidR="003667ED" w:rsidRPr="002D571D" w:rsidRDefault="003667ED" w:rsidP="000F7B90">
      <w:pPr>
        <w:pStyle w:val="ListParagraph"/>
        <w:numPr>
          <w:ilvl w:val="0"/>
          <w:numId w:val="3"/>
        </w:numPr>
        <w:tabs>
          <w:tab w:val="left" w:pos="993"/>
        </w:tabs>
        <w:ind w:left="0" w:firstLine="567"/>
        <w:rPr>
          <w:color w:val="000000" w:themeColor="text1"/>
          <w:spacing w:val="-4"/>
          <w:szCs w:val="28"/>
        </w:rPr>
      </w:pPr>
      <w:r w:rsidRPr="002D571D">
        <w:rPr>
          <w:i/>
          <w:color w:val="000000" w:themeColor="text1"/>
        </w:rPr>
        <w:t>Công bố mở (</w:t>
      </w:r>
      <w:r w:rsidR="00AE35A5" w:rsidRPr="002D571D">
        <w:rPr>
          <w:i/>
          <w:color w:val="000000" w:themeColor="text1"/>
        </w:rPr>
        <w:t>o</w:t>
      </w:r>
      <w:r w:rsidRPr="002D571D">
        <w:rPr>
          <w:i/>
          <w:color w:val="000000" w:themeColor="text1"/>
        </w:rPr>
        <w:t>pen licence</w:t>
      </w:r>
      <w:r w:rsidR="007D3F60" w:rsidRPr="002D571D">
        <w:rPr>
          <w:i/>
          <w:color w:val="000000" w:themeColor="text1"/>
        </w:rPr>
        <w:t xml:space="preserve">): </w:t>
      </w:r>
      <w:r w:rsidR="00C0006C" w:rsidRPr="002D571D">
        <w:rPr>
          <w:color w:val="000000" w:themeColor="text1"/>
        </w:rPr>
        <w:t xml:space="preserve">là </w:t>
      </w:r>
      <w:r w:rsidR="00FC4689" w:rsidRPr="002D571D">
        <w:rPr>
          <w:color w:val="000000" w:themeColor="text1"/>
        </w:rPr>
        <w:t>sự công bố của cơ quan</w:t>
      </w:r>
      <w:r w:rsidR="00670786" w:rsidRPr="002D571D">
        <w:rPr>
          <w:color w:val="000000" w:themeColor="text1"/>
        </w:rPr>
        <w:t xml:space="preserve"> nhà nước</w:t>
      </w:r>
      <w:r w:rsidR="00512BE1" w:rsidRPr="002D571D">
        <w:rPr>
          <w:color w:val="000000" w:themeColor="text1"/>
        </w:rPr>
        <w:t xml:space="preserve"> </w:t>
      </w:r>
      <w:r w:rsidR="00FC4689" w:rsidRPr="002D571D">
        <w:rPr>
          <w:color w:val="000000" w:themeColor="text1"/>
        </w:rPr>
        <w:t xml:space="preserve">cho phép </w:t>
      </w:r>
      <w:r w:rsidR="00CA7441" w:rsidRPr="002D571D">
        <w:rPr>
          <w:color w:val="000000" w:themeColor="text1"/>
        </w:rPr>
        <w:t>tổ chức</w:t>
      </w:r>
      <w:r w:rsidR="006E5588" w:rsidRPr="002D571D">
        <w:rPr>
          <w:color w:val="000000" w:themeColor="text1"/>
        </w:rPr>
        <w:t>, cá nhân</w:t>
      </w:r>
      <w:r w:rsidR="00CA7441" w:rsidRPr="002D571D">
        <w:rPr>
          <w:color w:val="000000" w:themeColor="text1"/>
        </w:rPr>
        <w:t xml:space="preserve"> được quyền</w:t>
      </w:r>
      <w:r w:rsidR="00FC4689" w:rsidRPr="002D571D">
        <w:rPr>
          <w:color w:val="000000" w:themeColor="text1"/>
        </w:rPr>
        <w:t xml:space="preserve"> sử dụng dữ liệu mở </w:t>
      </w:r>
      <w:r w:rsidR="00CA7441" w:rsidRPr="002D571D">
        <w:rPr>
          <w:color w:val="000000" w:themeColor="text1"/>
        </w:rPr>
        <w:t xml:space="preserve">mà không có điều kiện </w:t>
      </w:r>
      <w:r w:rsidR="004B542E" w:rsidRPr="002D571D">
        <w:rPr>
          <w:color w:val="000000" w:themeColor="text1"/>
        </w:rPr>
        <w:t>hoặc</w:t>
      </w:r>
      <w:r w:rsidR="00CA7441" w:rsidRPr="002D571D">
        <w:rPr>
          <w:color w:val="000000" w:themeColor="text1"/>
        </w:rPr>
        <w:t xml:space="preserve"> </w:t>
      </w:r>
      <w:r w:rsidR="00FC4689" w:rsidRPr="002D571D">
        <w:rPr>
          <w:color w:val="000000" w:themeColor="text1"/>
        </w:rPr>
        <w:t xml:space="preserve">rất ít </w:t>
      </w:r>
      <w:r w:rsidR="00326ACA" w:rsidRPr="002D571D">
        <w:rPr>
          <w:color w:val="000000" w:themeColor="text1"/>
        </w:rPr>
        <w:t>điều kiện phải tuân thủ</w:t>
      </w:r>
      <w:r w:rsidR="002A02E7" w:rsidRPr="002D571D">
        <w:rPr>
          <w:color w:val="000000" w:themeColor="text1"/>
        </w:rPr>
        <w:t xml:space="preserve">. </w:t>
      </w:r>
      <w:r w:rsidR="00197B66" w:rsidRPr="002D571D">
        <w:rPr>
          <w:color w:val="000000" w:themeColor="text1"/>
        </w:rPr>
        <w:t xml:space="preserve">Công bố mở giúp cho người </w:t>
      </w:r>
      <w:r w:rsidR="00BD5053" w:rsidRPr="002D571D">
        <w:rPr>
          <w:color w:val="000000" w:themeColor="text1"/>
        </w:rPr>
        <w:t>sử dụng dữ liệu mở</w:t>
      </w:r>
      <w:r w:rsidR="00197B66" w:rsidRPr="002D571D">
        <w:rPr>
          <w:color w:val="000000" w:themeColor="text1"/>
        </w:rPr>
        <w:t xml:space="preserve"> </w:t>
      </w:r>
      <w:r w:rsidR="008F5A2B" w:rsidRPr="002D571D">
        <w:rPr>
          <w:color w:val="000000" w:themeColor="text1"/>
        </w:rPr>
        <w:t>tự tin sử dụng dữ liệu</w:t>
      </w:r>
      <w:r w:rsidR="006E5588" w:rsidRPr="002D571D">
        <w:rPr>
          <w:color w:val="000000" w:themeColor="text1"/>
        </w:rPr>
        <w:t xml:space="preserve"> mở,</w:t>
      </w:r>
      <w:r w:rsidR="008F5A2B" w:rsidRPr="002D571D">
        <w:rPr>
          <w:color w:val="000000" w:themeColor="text1"/>
        </w:rPr>
        <w:t xml:space="preserve"> </w:t>
      </w:r>
      <w:r w:rsidR="00EF20F3" w:rsidRPr="002D571D">
        <w:rPr>
          <w:color w:val="000000" w:themeColor="text1"/>
        </w:rPr>
        <w:t xml:space="preserve">thúc đẩy </w:t>
      </w:r>
      <w:r w:rsidR="00C821CF" w:rsidRPr="002D571D">
        <w:rPr>
          <w:color w:val="000000" w:themeColor="text1"/>
        </w:rPr>
        <w:t xml:space="preserve">việc cung cấp, </w:t>
      </w:r>
      <w:r w:rsidR="00EF20F3" w:rsidRPr="002D571D">
        <w:rPr>
          <w:color w:val="000000" w:themeColor="text1"/>
        </w:rPr>
        <w:t>khai thác dữ liệu mở phục vụ phát triển kinh tế số, xã hội số.</w:t>
      </w:r>
    </w:p>
    <w:p w14:paraId="0C95C872" w14:textId="77777777" w:rsidR="00F24FE0" w:rsidRPr="002D571D" w:rsidRDefault="00F24FE0" w:rsidP="00F16CDA">
      <w:pPr>
        <w:pStyle w:val="StyleHeading4BoldBefore3ptAfter3pt"/>
        <w:rPr>
          <w:color w:val="000000" w:themeColor="text1"/>
        </w:rPr>
      </w:pPr>
      <w:bookmarkStart w:id="9" w:name="_Toc139847971"/>
      <w:bookmarkStart w:id="10" w:name="_Toc140620008"/>
      <w:bookmarkStart w:id="11" w:name="dieu_4"/>
      <w:r w:rsidRPr="002D571D">
        <w:rPr>
          <w:color w:val="000000" w:themeColor="text1"/>
        </w:rPr>
        <w:t xml:space="preserve">Nguyên tắc </w:t>
      </w:r>
      <w:bookmarkEnd w:id="9"/>
      <w:bookmarkEnd w:id="10"/>
      <w:bookmarkEnd w:id="11"/>
      <w:r w:rsidRPr="002D571D">
        <w:rPr>
          <w:color w:val="000000" w:themeColor="text1"/>
        </w:rPr>
        <w:t>xây dựng, cập nhật, duy trì và khai thác, sử dụng cơ sở dữ liệu quốc gia</w:t>
      </w:r>
    </w:p>
    <w:p w14:paraId="693783C5" w14:textId="2AF1CF9C" w:rsidR="00F24FE0" w:rsidRPr="002D571D" w:rsidRDefault="00F24FE0" w:rsidP="00F24FE0">
      <w:pPr>
        <w:pStyle w:val="Khoan"/>
        <w:tabs>
          <w:tab w:val="clear" w:pos="720"/>
          <w:tab w:val="left" w:pos="851"/>
        </w:tabs>
        <w:spacing w:before="240" w:after="0" w:line="257" w:lineRule="auto"/>
        <w:ind w:left="0" w:firstLine="567"/>
        <w:rPr>
          <w:color w:val="000000" w:themeColor="text1"/>
          <w:spacing w:val="-4"/>
        </w:rPr>
      </w:pPr>
      <w:r w:rsidRPr="002D571D">
        <w:rPr>
          <w:color w:val="000000" w:themeColor="text1"/>
          <w:spacing w:val="-4"/>
          <w:lang w:val="vi-VN"/>
        </w:rPr>
        <w:t xml:space="preserve">Cơ sở dữ liệu quốc gia được </w:t>
      </w:r>
      <w:r w:rsidRPr="002D571D">
        <w:rPr>
          <w:color w:val="000000" w:themeColor="text1"/>
          <w:spacing w:val="-4"/>
        </w:rPr>
        <w:t>xây dựng, khai thác và sử dụng thống nhất từ Trung ương đến địa phương. Hệ thống thông tin cơ sở dữ liệu quốc gia được quản lý, xây dựng, duy trì tập trung. Việc xây dựng, thu thập, cập nhật, quản lý, duy trì, khai thác, kết nối, chia sẻ, sử dụng các cơ sở dữ liệu quốc gia phải tuân theo các quy định của pháp luật về bảo vệ b</w:t>
      </w:r>
      <w:r w:rsidR="00AD6B49" w:rsidRPr="002D571D">
        <w:rPr>
          <w:color w:val="000000" w:themeColor="text1"/>
          <w:spacing w:val="-4"/>
        </w:rPr>
        <w:t>í mật nhà nước và quân sự, quốc </w:t>
      </w:r>
      <w:r w:rsidRPr="002D571D">
        <w:rPr>
          <w:color w:val="000000" w:themeColor="text1"/>
          <w:spacing w:val="-4"/>
        </w:rPr>
        <w:t>phòng.</w:t>
      </w:r>
    </w:p>
    <w:p w14:paraId="11C70BEA" w14:textId="77777777" w:rsidR="00F24FE0" w:rsidRPr="002D571D" w:rsidRDefault="00F24FE0" w:rsidP="00F24FE0">
      <w:pPr>
        <w:pStyle w:val="Khoan"/>
        <w:tabs>
          <w:tab w:val="clear" w:pos="720"/>
          <w:tab w:val="left" w:pos="851"/>
        </w:tabs>
        <w:spacing w:before="240" w:after="0" w:line="257" w:lineRule="auto"/>
        <w:ind w:left="0" w:firstLine="567"/>
        <w:rPr>
          <w:color w:val="000000" w:themeColor="text1"/>
        </w:rPr>
      </w:pPr>
      <w:r w:rsidRPr="002D571D">
        <w:rPr>
          <w:color w:val="000000" w:themeColor="text1"/>
        </w:rPr>
        <w:t>Chính phủ là chủ sở hữu dữ liệu và thống nhất quản lý dữ liệu. Chính phủ phân công Chủ quản cơ sở dữ liệu quốc gia thực hiện quản lý, khai thác và sử dụng theo chức năng, nhiệm vụ; Bộ Thông tin và Truyền thông quản lý nhà nước về việc tổ chức, quản lý và sử dụng tài nguyên thông tin, cơ sở dữ liệu quốc gia. Dữ liệu phát sinh từ hoạt động quản lý nhà nước chuyên ngành thuộc cơ quan cấp nào, thì cơ quan cấp đó chịu trách nhiệm cập nhật dữ liệu chính xác, kịp thời vào cơ sở dữ liệu quốc gia.</w:t>
      </w:r>
    </w:p>
    <w:p w14:paraId="1C20C057" w14:textId="00A6B886" w:rsidR="00F24FE0" w:rsidRPr="002D571D" w:rsidRDefault="00F24FE0" w:rsidP="00F24FE0">
      <w:pPr>
        <w:pStyle w:val="Khoan"/>
        <w:tabs>
          <w:tab w:val="clear" w:pos="720"/>
          <w:tab w:val="left" w:pos="851"/>
        </w:tabs>
        <w:spacing w:before="240" w:after="0" w:line="257" w:lineRule="auto"/>
        <w:ind w:left="0" w:firstLine="567"/>
        <w:rPr>
          <w:color w:val="000000" w:themeColor="text1"/>
        </w:rPr>
      </w:pPr>
      <w:r w:rsidRPr="002D571D">
        <w:rPr>
          <w:color w:val="000000" w:themeColor="text1"/>
        </w:rPr>
        <w:t xml:space="preserve">Việc tuân thủ quy định về quản lý, kết nối, chia sẻ dữ liệu số của cơ sở dữ liệu quốc gia được thực hiện thường xuyên, liên tục từ khâu thiết kế, xây dựng, cập nhật, </w:t>
      </w:r>
      <w:r w:rsidRPr="002D571D">
        <w:rPr>
          <w:color w:val="000000" w:themeColor="text1"/>
          <w:lang w:val="vi-VN"/>
        </w:rPr>
        <w:t>duy trì,</w:t>
      </w:r>
      <w:r w:rsidRPr="002D571D">
        <w:rPr>
          <w:color w:val="000000" w:themeColor="text1"/>
        </w:rPr>
        <w:t xml:space="preserve"> khai thác và sử dụng; bảo đảm thống nhất kết nối giữa cơ sở dữ liệu quốc gia với các cơ sở dữ liệu, hệ thống thông tin khác thông qua</w:t>
      </w:r>
      <w:r w:rsidRPr="002D571D">
        <w:rPr>
          <w:color w:val="000000" w:themeColor="text1"/>
          <w:lang w:val="vi-VN"/>
        </w:rPr>
        <w:t xml:space="preserve"> </w:t>
      </w:r>
      <w:r w:rsidRPr="002D571D">
        <w:rPr>
          <w:color w:val="000000" w:themeColor="text1"/>
        </w:rPr>
        <w:t xml:space="preserve">Nền tảng </w:t>
      </w:r>
      <w:r w:rsidRPr="002D571D">
        <w:rPr>
          <w:color w:val="000000" w:themeColor="text1"/>
        </w:rPr>
        <w:lastRenderedPageBreak/>
        <w:t>tích hợp, chia sẻ dữ liệu quốc gia; tuân thủ theo tiêu chuẩn, quy chuẩn kỹ thuật và</w:t>
      </w:r>
      <w:r w:rsidRPr="002D571D">
        <w:rPr>
          <w:color w:val="000000" w:themeColor="text1"/>
          <w:lang w:val="vi-VN"/>
        </w:rPr>
        <w:t xml:space="preserve"> </w:t>
      </w:r>
      <w:r w:rsidRPr="002D571D">
        <w:rPr>
          <w:bCs/>
          <w:color w:val="000000" w:themeColor="text1"/>
          <w:bdr w:val="none" w:sz="0" w:space="0" w:color="auto" w:frame="1"/>
        </w:rPr>
        <w:t xml:space="preserve">Khung kiến trúc </w:t>
      </w:r>
      <w:r w:rsidR="00577AF0" w:rsidRPr="002D571D">
        <w:rPr>
          <w:bCs/>
          <w:color w:val="000000" w:themeColor="text1"/>
          <w:bdr w:val="none" w:sz="0" w:space="0" w:color="auto" w:frame="1"/>
        </w:rPr>
        <w:t>Chính phủ điện tử, Chính phủ số Việt Nam</w:t>
      </w:r>
      <w:r w:rsidRPr="002D571D">
        <w:rPr>
          <w:bCs/>
          <w:color w:val="000000" w:themeColor="text1"/>
          <w:bdr w:val="none" w:sz="0" w:space="0" w:color="auto" w:frame="1"/>
        </w:rPr>
        <w:t>; tuân thủ các quy định pháp luật chuyên ngành liên quan</w:t>
      </w:r>
      <w:r w:rsidRPr="002D571D">
        <w:rPr>
          <w:color w:val="000000" w:themeColor="text1"/>
        </w:rPr>
        <w:t>.</w:t>
      </w:r>
    </w:p>
    <w:p w14:paraId="0481697F" w14:textId="25DB8AA2" w:rsidR="00BF39A0" w:rsidRPr="002D571D" w:rsidRDefault="00BF39A0" w:rsidP="00D12D7B">
      <w:pPr>
        <w:pStyle w:val="Heading1"/>
        <w:rPr>
          <w:color w:val="000000" w:themeColor="text1"/>
        </w:rPr>
      </w:pPr>
      <w:r w:rsidRPr="002D571D">
        <w:rPr>
          <w:color w:val="000000" w:themeColor="text1"/>
        </w:rPr>
        <w:t>C</w:t>
      </w:r>
      <w:r w:rsidR="000A4394" w:rsidRPr="002D571D">
        <w:rPr>
          <w:color w:val="000000" w:themeColor="text1"/>
        </w:rPr>
        <w:t xml:space="preserve">hương </w:t>
      </w:r>
      <w:r w:rsidR="000A4394" w:rsidRPr="002D571D">
        <w:rPr>
          <w:color w:val="000000" w:themeColor="text1"/>
          <w:lang w:val="en-US"/>
        </w:rPr>
        <w:t>II</w:t>
      </w:r>
      <w:r w:rsidRPr="002D571D">
        <w:rPr>
          <w:color w:val="000000" w:themeColor="text1"/>
        </w:rPr>
        <w:br/>
        <w:t>XÂY DỰNG, CẬP NHẬT, DUY TRÌ VÀ KHAI THÁC, SỬ DỤNG CƠ SỞ DỮ LIỆU QUỐC GIA; CHIA SẺ CƠ SỞ DỮ LIỆU QUỐC GIA VỚI CƠ SỞ DỮ LIỆU CỦA CƠ QUAN KHÁC CỦA NHÀ NƯỚC</w:t>
      </w:r>
    </w:p>
    <w:p w14:paraId="0BE1397F" w14:textId="7B73D57C" w:rsidR="00386854" w:rsidRPr="002D571D" w:rsidRDefault="00F24FE0" w:rsidP="00F879B3">
      <w:pPr>
        <w:pStyle w:val="Heading3"/>
        <w:tabs>
          <w:tab w:val="clear" w:pos="720"/>
        </w:tabs>
        <w:spacing w:before="0" w:after="0" w:line="240" w:lineRule="auto"/>
        <w:ind w:left="0" w:firstLine="0"/>
        <w:contextualSpacing/>
        <w:jc w:val="center"/>
        <w:rPr>
          <w:rFonts w:ascii="Times New Roman" w:hAnsi="Times New Roman" w:cs="Times New Roman"/>
          <w:color w:val="000000" w:themeColor="text1"/>
          <w:sz w:val="26"/>
        </w:rPr>
      </w:pPr>
      <w:bookmarkStart w:id="12" w:name="_Toc88014218"/>
      <w:bookmarkStart w:id="13" w:name="_Toc89138236"/>
      <w:bookmarkStart w:id="14" w:name="_Toc93280733"/>
      <w:bookmarkStart w:id="15" w:name="_Toc93291555"/>
      <w:bookmarkStart w:id="16" w:name="_Toc93535735"/>
      <w:bookmarkStart w:id="17" w:name="_Toc93539096"/>
      <w:bookmarkStart w:id="18" w:name="_Toc93541152"/>
      <w:bookmarkStart w:id="19" w:name="_Toc93544856"/>
      <w:bookmarkStart w:id="20" w:name="_Toc93546858"/>
      <w:bookmarkStart w:id="21" w:name="_Toc93550376"/>
      <w:bookmarkStart w:id="22" w:name="_Toc93592579"/>
      <w:bookmarkStart w:id="23" w:name="_Toc93713651"/>
      <w:bookmarkStart w:id="24" w:name="_Toc93733472"/>
      <w:bookmarkStart w:id="25" w:name="_Toc93735778"/>
      <w:bookmarkStart w:id="26" w:name="_Toc93735907"/>
      <w:bookmarkStart w:id="27" w:name="_Toc93746502"/>
      <w:bookmarkStart w:id="28" w:name="_Toc93797636"/>
      <w:bookmarkStart w:id="29" w:name="_Toc93803789"/>
      <w:bookmarkStart w:id="30" w:name="_Toc93805221"/>
      <w:bookmarkStart w:id="31" w:name="_Toc93805435"/>
      <w:bookmarkStart w:id="32" w:name="_Toc93806602"/>
      <w:bookmarkStart w:id="33" w:name="_Toc94595648"/>
      <w:bookmarkStart w:id="34" w:name="_Toc94595734"/>
      <w:bookmarkStart w:id="35" w:name="_Toc94601930"/>
      <w:bookmarkStart w:id="36" w:name="_Toc94602105"/>
      <w:bookmarkStart w:id="37" w:name="_Toc94603679"/>
      <w:bookmarkStart w:id="38" w:name="_Toc94673357"/>
      <w:bookmarkStart w:id="39" w:name="_Toc94673652"/>
      <w:bookmarkStart w:id="40" w:name="_Toc94674199"/>
      <w:bookmarkStart w:id="41" w:name="_Toc94683294"/>
      <w:bookmarkStart w:id="42" w:name="_Toc94684001"/>
      <w:bookmarkStart w:id="43" w:name="_Toc94684449"/>
      <w:bookmarkStart w:id="44" w:name="_Toc94685137"/>
      <w:bookmarkStart w:id="45" w:name="_Toc94860196"/>
      <w:bookmarkStart w:id="46" w:name="_Toc94866733"/>
      <w:bookmarkStart w:id="47" w:name="_Toc94866765"/>
      <w:bookmarkStart w:id="48" w:name="_Toc94921852"/>
      <w:bookmarkStart w:id="49" w:name="_Toc94922023"/>
      <w:bookmarkStart w:id="50" w:name="_Toc94922092"/>
      <w:bookmarkStart w:id="51" w:name="_Toc94922179"/>
      <w:bookmarkStart w:id="52" w:name="_Toc94949869"/>
      <w:bookmarkStart w:id="53" w:name="_Toc94950132"/>
      <w:bookmarkStart w:id="54" w:name="_Toc94950206"/>
      <w:bookmarkStart w:id="55" w:name="_Toc95021809"/>
      <w:bookmarkStart w:id="56" w:name="_Toc106087793"/>
      <w:bookmarkStart w:id="57" w:name="_Toc124996710"/>
      <w:r w:rsidRPr="002D571D">
        <w:rPr>
          <w:rFonts w:ascii="Times New Roman" w:hAnsi="Times New Roman" w:cs="Times New Roman"/>
          <w:color w:val="000000" w:themeColor="text1"/>
          <w:sz w:val="26"/>
        </w:rPr>
        <w:t xml:space="preserve">Mục </w:t>
      </w:r>
      <w:r w:rsidR="00AB776E" w:rsidRPr="002D571D">
        <w:rPr>
          <w:rFonts w:ascii="Times New Roman" w:hAnsi="Times New Roman" w:cs="Times New Roman"/>
          <w:color w:val="000000" w:themeColor="text1"/>
          <w:sz w:val="26"/>
          <w:lang w:val="vi-VN"/>
        </w:rPr>
        <w:t>1</w:t>
      </w:r>
      <w:r w:rsidR="00F879B3" w:rsidRPr="002D571D">
        <w:rPr>
          <w:rFonts w:ascii="Times New Roman" w:hAnsi="Times New Roman" w:cs="Times New Roman"/>
          <w:color w:val="000000" w:themeColor="text1"/>
          <w:sz w:val="26"/>
        </w:rPr>
        <w:br/>
      </w:r>
      <w:r w:rsidR="00386854" w:rsidRPr="002D571D">
        <w:rPr>
          <w:rFonts w:ascii="Times New Roman" w:hAnsi="Times New Roman" w:cs="Times New Roman"/>
          <w:color w:val="000000" w:themeColor="text1"/>
          <w:sz w:val="26"/>
        </w:rPr>
        <w:t>DANH MỤC CƠ SỞ DỮ LIỆU QUỐC GIA</w:t>
      </w:r>
    </w:p>
    <w:p w14:paraId="5A67788E" w14:textId="77777777" w:rsidR="00386854" w:rsidRPr="002D571D" w:rsidRDefault="00386854" w:rsidP="00386854">
      <w:pPr>
        <w:shd w:val="clear" w:color="auto" w:fill="FFFFFF"/>
        <w:spacing w:before="0" w:after="0"/>
        <w:jc w:val="center"/>
        <w:textAlignment w:val="baseline"/>
        <w:rPr>
          <w:b/>
          <w:bCs/>
          <w:color w:val="000000" w:themeColor="text1"/>
          <w:sz w:val="10"/>
          <w:bdr w:val="none" w:sz="0" w:space="0" w:color="auto" w:frame="1"/>
        </w:rPr>
      </w:pPr>
    </w:p>
    <w:p w14:paraId="4E88BAFF" w14:textId="77777777" w:rsidR="00386854" w:rsidRPr="002D571D" w:rsidRDefault="00386854" w:rsidP="00F16CDA">
      <w:pPr>
        <w:pStyle w:val="StyleHeading4BoldBefore3ptAfter3pt"/>
        <w:rPr>
          <w:color w:val="000000" w:themeColor="text1"/>
        </w:rPr>
      </w:pPr>
      <w:r w:rsidRPr="002D571D">
        <w:rPr>
          <w:color w:val="000000" w:themeColor="text1"/>
        </w:rPr>
        <w:t xml:space="preserve"> </w:t>
      </w:r>
      <w:bookmarkStart w:id="58" w:name="_Toc139847972"/>
      <w:bookmarkStart w:id="59" w:name="_Toc140620009"/>
      <w:r w:rsidRPr="002D571D">
        <w:rPr>
          <w:color w:val="000000" w:themeColor="text1"/>
        </w:rPr>
        <w:t>Xác định dữ liệu chủ của cơ sở dữ liệu quốc gia</w:t>
      </w:r>
      <w:bookmarkEnd w:id="58"/>
      <w:bookmarkEnd w:id="59"/>
    </w:p>
    <w:p w14:paraId="6E7AB98D" w14:textId="77777777" w:rsidR="00386854" w:rsidRPr="002D571D" w:rsidRDefault="00386854" w:rsidP="00386854">
      <w:pPr>
        <w:spacing w:before="200" w:after="0"/>
        <w:rPr>
          <w:b/>
          <w:bCs/>
          <w:color w:val="000000" w:themeColor="text1"/>
          <w:lang w:val="vi-VN"/>
        </w:rPr>
      </w:pPr>
      <w:r w:rsidRPr="002D571D">
        <w:rPr>
          <w:color w:val="000000" w:themeColor="text1"/>
          <w:lang w:val="vi-VN"/>
        </w:rPr>
        <w:t xml:space="preserve">1. </w:t>
      </w:r>
      <w:r w:rsidRPr="002D571D">
        <w:rPr>
          <w:color w:val="000000" w:themeColor="text1"/>
        </w:rPr>
        <w:t>Dữ liệu chủ chứa thông tin cơ bản nhất để mô tả, định danh, phân biệt một đối tượng cụ thể được cơ quan nhà nước quản lý; dữ liệu chủ phải có mã định danh đối tượng; dữ liệu chủ được sử dụng làm cơ sở để tham chiếu, đồng bộ giữa các cơ sở dữ liệu hoặc các tập dữ liệu khác nhau.</w:t>
      </w:r>
      <w:r w:rsidRPr="002D571D">
        <w:rPr>
          <w:color w:val="000000" w:themeColor="text1"/>
          <w:lang w:val="vi-VN"/>
        </w:rPr>
        <w:t xml:space="preserve"> Khi dữ liệu chủ thay </w:t>
      </w:r>
      <w:r w:rsidRPr="002D571D">
        <w:rPr>
          <w:color w:val="000000" w:themeColor="text1"/>
          <w:spacing w:val="-6"/>
          <w:lang w:val="vi-VN"/>
        </w:rPr>
        <w:t>đổi, dữ liệu trong các cơ sở dữ liệu tham chiếu đến phải được đồng bộ tương ứng.</w:t>
      </w:r>
    </w:p>
    <w:p w14:paraId="752D4C28" w14:textId="46B0A5E1" w:rsidR="00386854" w:rsidRPr="002D571D" w:rsidRDefault="00386854" w:rsidP="00386854">
      <w:pPr>
        <w:spacing w:before="200" w:after="0"/>
        <w:rPr>
          <w:b/>
          <w:bCs/>
          <w:color w:val="000000" w:themeColor="text1"/>
          <w:lang w:val="vi-VN"/>
        </w:rPr>
      </w:pPr>
      <w:r w:rsidRPr="002D571D">
        <w:rPr>
          <w:color w:val="000000" w:themeColor="text1"/>
          <w:lang w:val="vi-VN"/>
        </w:rPr>
        <w:t>2. Dữ liệu chủ của cơ sở dữ liệu quốc gia có giá trị sử dụng chính thức</w:t>
      </w:r>
      <w:r w:rsidRPr="002D571D">
        <w:rPr>
          <w:color w:val="000000" w:themeColor="text1"/>
        </w:rPr>
        <w:t xml:space="preserve">, </w:t>
      </w:r>
      <w:r w:rsidRPr="002D571D">
        <w:rPr>
          <w:color w:val="000000" w:themeColor="text1"/>
          <w:lang w:val="vi-VN"/>
        </w:rPr>
        <w:t xml:space="preserve"> tương đương văn bản giấy </w:t>
      </w:r>
      <w:r w:rsidR="00B92D7C" w:rsidRPr="002D571D">
        <w:rPr>
          <w:color w:val="000000" w:themeColor="text1"/>
        </w:rPr>
        <w:t xml:space="preserve">hoặc văn bản ký số </w:t>
      </w:r>
      <w:r w:rsidRPr="002D571D">
        <w:rPr>
          <w:color w:val="000000" w:themeColor="text1"/>
        </w:rPr>
        <w:t xml:space="preserve">chứa cùng nội dung thông tin </w:t>
      </w:r>
      <w:r w:rsidRPr="002D571D">
        <w:rPr>
          <w:color w:val="000000" w:themeColor="text1"/>
          <w:lang w:val="vi-VN"/>
        </w:rPr>
        <w:t xml:space="preserve">được cơ quan có thẩm quyền cung cấp, trừ trường hợp pháp luật có quy định khác. </w:t>
      </w:r>
    </w:p>
    <w:p w14:paraId="65CF9723" w14:textId="77777777" w:rsidR="00386854" w:rsidRPr="002D571D" w:rsidRDefault="00386854" w:rsidP="00F16CDA">
      <w:pPr>
        <w:pStyle w:val="StyleHeading4BoldBefore3ptAfter3pt"/>
        <w:rPr>
          <w:color w:val="000000" w:themeColor="text1"/>
        </w:rPr>
      </w:pPr>
      <w:bookmarkStart w:id="60" w:name="_Toc139847973"/>
      <w:bookmarkStart w:id="61" w:name="_Toc140620010"/>
      <w:r w:rsidRPr="002D571D">
        <w:rPr>
          <w:color w:val="000000" w:themeColor="text1"/>
        </w:rPr>
        <w:t>Phê duyệt, cập nhật, điều chỉnh Danh mục cơ sở dữ liệu quốc gia</w:t>
      </w:r>
      <w:bookmarkEnd w:id="60"/>
      <w:bookmarkEnd w:id="61"/>
    </w:p>
    <w:p w14:paraId="67E5F640"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1. Cơ sở dữ liệu quốc gia phải đáp ứng các yêu cầu sau:</w:t>
      </w:r>
    </w:p>
    <w:p w14:paraId="7C24DB99"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a) Có mục tiêu phục vụ quản trị quốc gia, hoặc phục vụ giám sát, phân tích, nghiên cứu, hoạch định chính sách phát triển của quốc gia;</w:t>
      </w:r>
    </w:p>
    <w:p w14:paraId="2D09816E"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 xml:space="preserve">b) Có chứa dữ liệu chủ làm cơ sở tham chiếu, đồng bộ dữ liệu giữa các cơ sở dữ liệu, hệ thống thông tin của bộ, ngành, địa phương; </w:t>
      </w:r>
    </w:p>
    <w:p w14:paraId="60B734BF"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c) Có phạm vi khai thác và sử dụng rộng rãi trên toàn quốc, được kết nối, chia sẻ với bộ, ngành, địa phương và cơ quan nhà nước khác phục vụ quản lý nhà nước, giải</w:t>
      </w:r>
      <w:r w:rsidRPr="002D571D">
        <w:rPr>
          <w:color w:val="000000" w:themeColor="text1"/>
        </w:rPr>
        <w:t> </w:t>
      </w:r>
      <w:r w:rsidRPr="002D571D">
        <w:rPr>
          <w:color w:val="000000" w:themeColor="text1"/>
          <w:lang w:val="vi-VN"/>
        </w:rPr>
        <w:t>quyết thủ tục hành chính, cải cách hành chính, đơn giản hóa thủ tục hành chính cho người dân, doanh nghiệp hoặc phục vụ các mục tiêu phát triển kinh tế - xã hội.</w:t>
      </w:r>
    </w:p>
    <w:p w14:paraId="6F6F70C8"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2. Cơ sở dữ liệu quốc gia phải nằm trong Danh mục cơ sở dữ liệu quốc gia</w:t>
      </w:r>
      <w:r w:rsidRPr="002D571D">
        <w:rPr>
          <w:color w:val="000000" w:themeColor="text1"/>
        </w:rPr>
        <w:t>.</w:t>
      </w:r>
      <w:r w:rsidRPr="002D571D">
        <w:rPr>
          <w:color w:val="000000" w:themeColor="text1"/>
          <w:lang w:val="vi-VN"/>
        </w:rPr>
        <w:t xml:space="preserve"> Bộ, cơ quan ngang bộ, cơ quan thuộc Chính phủ đề nghị bổ sung, cập nhật, điều chỉnh Danh mục cơ sở dữ liệu quốc gia, gửi Bộ Thông tin và Truyền thông</w:t>
      </w:r>
      <w:r w:rsidRPr="002D571D">
        <w:rPr>
          <w:color w:val="000000" w:themeColor="text1"/>
        </w:rPr>
        <w:t xml:space="preserve"> tổng hợp, đánh giá. Trường hợp đủ điều kiện, trình cấp có thẩm quyền phê duyệt cập nhật, điều chỉnh danh mục</w:t>
      </w:r>
      <w:r w:rsidRPr="002D571D">
        <w:rPr>
          <w:color w:val="000000" w:themeColor="text1"/>
          <w:lang w:val="vi-VN"/>
        </w:rPr>
        <w:t xml:space="preserve">. Tài liệu thuyết minh về cơ sở dữ liệu đề nghị bổ sung, cập nhật, điều chỉnh Danh mục cơ sở dữ liệu quốc gia bao gồm các nội dung sau: </w:t>
      </w:r>
    </w:p>
    <w:p w14:paraId="214689FE"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t>a) T</w:t>
      </w:r>
      <w:r w:rsidRPr="002D571D">
        <w:rPr>
          <w:color w:val="000000" w:themeColor="text1"/>
        </w:rPr>
        <w:t xml:space="preserve">ên cơ sở dữ liệu quốc gia; </w:t>
      </w:r>
    </w:p>
    <w:p w14:paraId="2A2886F4"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t>b) M</w:t>
      </w:r>
      <w:r w:rsidRPr="002D571D">
        <w:rPr>
          <w:color w:val="000000" w:themeColor="text1"/>
        </w:rPr>
        <w:t xml:space="preserve">ục tiêu xây dựng cơ sở dữ liệu quốc gia; </w:t>
      </w:r>
    </w:p>
    <w:p w14:paraId="6FCE0286"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lastRenderedPageBreak/>
        <w:t>c) T</w:t>
      </w:r>
      <w:r w:rsidRPr="002D571D">
        <w:rPr>
          <w:color w:val="000000" w:themeColor="text1"/>
        </w:rPr>
        <w:t xml:space="preserve">hông tin về dữ liệu chủ của cơ sở dữ liệu quốc gia; </w:t>
      </w:r>
    </w:p>
    <w:p w14:paraId="4D43BE3F"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t>d) P</w:t>
      </w:r>
      <w:r w:rsidRPr="002D571D">
        <w:rPr>
          <w:color w:val="000000" w:themeColor="text1"/>
        </w:rPr>
        <w:t>hạm vi</w:t>
      </w:r>
      <w:r w:rsidRPr="002D571D">
        <w:rPr>
          <w:color w:val="000000" w:themeColor="text1"/>
          <w:lang w:val="vi-VN"/>
        </w:rPr>
        <w:t xml:space="preserve">, quy mô </w:t>
      </w:r>
      <w:r w:rsidRPr="002D571D">
        <w:rPr>
          <w:color w:val="000000" w:themeColor="text1"/>
        </w:rPr>
        <w:t xml:space="preserve">dữ liệu trong cơ sở dữ liệu quốc gia; </w:t>
      </w:r>
    </w:p>
    <w:p w14:paraId="3AE6628F"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t>đ) Đ</w:t>
      </w:r>
      <w:r w:rsidRPr="002D571D">
        <w:rPr>
          <w:color w:val="000000" w:themeColor="text1"/>
        </w:rPr>
        <w:t>ối tượng và mục đích khai thác</w:t>
      </w:r>
      <w:r w:rsidRPr="002D571D">
        <w:rPr>
          <w:color w:val="000000" w:themeColor="text1"/>
          <w:lang w:val="vi-VN"/>
        </w:rPr>
        <w:t>, sử dụng</w:t>
      </w:r>
      <w:r w:rsidRPr="002D571D">
        <w:rPr>
          <w:color w:val="000000" w:themeColor="text1"/>
        </w:rPr>
        <w:t xml:space="preserve"> cơ sở dữ liệu quốc gia; </w:t>
      </w:r>
    </w:p>
    <w:p w14:paraId="335FE277" w14:textId="77777777" w:rsidR="00386854" w:rsidRPr="002D571D" w:rsidRDefault="00386854" w:rsidP="00386854">
      <w:pPr>
        <w:shd w:val="clear" w:color="auto" w:fill="FFFFFF"/>
        <w:spacing w:before="240" w:after="0"/>
        <w:textAlignment w:val="baseline"/>
        <w:rPr>
          <w:color w:val="000000" w:themeColor="text1"/>
        </w:rPr>
      </w:pPr>
      <w:r w:rsidRPr="002D571D">
        <w:rPr>
          <w:color w:val="000000" w:themeColor="text1"/>
          <w:lang w:val="vi-VN"/>
        </w:rPr>
        <w:t>e) N</w:t>
      </w:r>
      <w:r w:rsidRPr="002D571D">
        <w:rPr>
          <w:color w:val="000000" w:themeColor="text1"/>
        </w:rPr>
        <w:t>guồn thông tin sẽ xây dựng và cập nhật vào cơ sở dữ liệu quốc gia;</w:t>
      </w:r>
    </w:p>
    <w:p w14:paraId="007FB2E5"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g) P</w:t>
      </w:r>
      <w:r w:rsidRPr="002D571D">
        <w:rPr>
          <w:color w:val="000000" w:themeColor="text1"/>
        </w:rPr>
        <w:t>hương thức chia sẻ dữ liệu từ cơ sở dữ liệu quốc gia</w:t>
      </w:r>
      <w:r w:rsidRPr="002D571D">
        <w:rPr>
          <w:color w:val="000000" w:themeColor="text1"/>
          <w:lang w:val="vi-VN"/>
        </w:rPr>
        <w:t>;</w:t>
      </w:r>
    </w:p>
    <w:p w14:paraId="3DFEAF7E"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 xml:space="preserve">h) Văn bản pháp lý có liên quan đã được ban hành và dự kiến xây dựng. </w:t>
      </w:r>
    </w:p>
    <w:p w14:paraId="6E9F465E" w14:textId="77777777" w:rsidR="00386854" w:rsidRPr="002D571D" w:rsidRDefault="00386854" w:rsidP="00386854">
      <w:pPr>
        <w:shd w:val="clear" w:color="auto" w:fill="FFFFFF"/>
        <w:spacing w:before="240" w:after="0"/>
        <w:textAlignment w:val="baseline"/>
        <w:rPr>
          <w:color w:val="000000" w:themeColor="text1"/>
          <w:spacing w:val="-8"/>
          <w:lang w:val="vi-VN"/>
        </w:rPr>
      </w:pPr>
      <w:r w:rsidRPr="002D571D">
        <w:rPr>
          <w:color w:val="000000" w:themeColor="text1"/>
          <w:lang w:val="vi-VN"/>
        </w:rPr>
        <w:t>3. Bộ trưởng Bộ Thông tin và Truyền thông hướng dẫn nội dung tài liệu thuyết minh về cơ sở dữ liệu đề nghị bổ sung, cập nhật, điều chỉnh Danh mục cơ sở dữ liệu quốc gia; thiết lập, phát triển, quản lý và vận hành hệ thống thông tin quản lý danh mục cơ sở dữ liệu quốc gia</w:t>
      </w:r>
      <w:r w:rsidRPr="002D571D">
        <w:rPr>
          <w:color w:val="000000" w:themeColor="text1"/>
        </w:rPr>
        <w:t xml:space="preserve">; triển khai giải pháp </w:t>
      </w:r>
      <w:r w:rsidRPr="002D571D">
        <w:rPr>
          <w:color w:val="000000" w:themeColor="text1"/>
          <w:lang w:val="vi-VN"/>
        </w:rPr>
        <w:t xml:space="preserve">thực hiện việc </w:t>
      </w:r>
      <w:r w:rsidRPr="002D571D">
        <w:rPr>
          <w:color w:val="000000" w:themeColor="text1"/>
          <w:spacing w:val="-8"/>
          <w:lang w:val="vi-VN"/>
        </w:rPr>
        <w:t>đăng ký, cập nhật, điều chỉnh Danh mục cơ sở dữ liệu quốc gia</w:t>
      </w:r>
      <w:r w:rsidRPr="002D571D">
        <w:rPr>
          <w:color w:val="000000" w:themeColor="text1"/>
          <w:spacing w:val="-8"/>
        </w:rPr>
        <w:t xml:space="preserve"> </w:t>
      </w:r>
      <w:r w:rsidRPr="002D571D">
        <w:rPr>
          <w:color w:val="000000" w:themeColor="text1"/>
          <w:spacing w:val="-8"/>
          <w:lang w:val="vi-VN"/>
        </w:rPr>
        <w:t>trực tuyến</w:t>
      </w:r>
      <w:r w:rsidRPr="002D571D">
        <w:rPr>
          <w:color w:val="000000" w:themeColor="text1"/>
          <w:spacing w:val="-8"/>
        </w:rPr>
        <w:t>,</w:t>
      </w:r>
      <w:r w:rsidRPr="002D571D">
        <w:rPr>
          <w:color w:val="000000" w:themeColor="text1"/>
          <w:spacing w:val="-8"/>
          <w:lang w:val="vi-VN"/>
        </w:rPr>
        <w:t xml:space="preserve"> toàn trình.</w:t>
      </w:r>
    </w:p>
    <w:p w14:paraId="6F5B8865" w14:textId="1BA65C66"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 xml:space="preserve">4. </w:t>
      </w:r>
      <w:r w:rsidR="007C3650" w:rsidRPr="002D571D">
        <w:rPr>
          <w:color w:val="000000" w:themeColor="text1"/>
          <w:lang w:val="vi-VN"/>
        </w:rPr>
        <w:t xml:space="preserve">Cơ sở dữ liệu quốc gia trong danh mục không triển khai xây dựng trong 5 năm kể từ thời điểm đưa vào danh mục sẽ mặc định được đưa khỏi danh mục cơ sở dữ liệu quốc gia. </w:t>
      </w:r>
      <w:r w:rsidRPr="002D571D">
        <w:rPr>
          <w:color w:val="000000" w:themeColor="text1"/>
          <w:lang w:val="vi-VN"/>
        </w:rPr>
        <w:t xml:space="preserve">Trường hợp đề nghị đưa cơ sở dữ liệu ra khỏi Danh mục cơ sở dữ liệu quốc gia, chủ quản cơ sở dữ liệu có văn bản đề nghị kèm theo thuyết minh lý do cơ sở dữ liệu không còn đáp ứng các yêu cầu tại khoản 1 Điều này.   </w:t>
      </w:r>
    </w:p>
    <w:p w14:paraId="258C7B76" w14:textId="77777777" w:rsidR="00386854" w:rsidRPr="002D571D" w:rsidRDefault="00386854" w:rsidP="00386854">
      <w:pPr>
        <w:shd w:val="clear" w:color="auto" w:fill="FFFFFF"/>
        <w:spacing w:before="240" w:after="0"/>
        <w:textAlignment w:val="baseline"/>
        <w:rPr>
          <w:color w:val="000000" w:themeColor="text1"/>
          <w:spacing w:val="-6"/>
          <w:lang w:val="vi-VN"/>
        </w:rPr>
      </w:pPr>
      <w:r w:rsidRPr="002D571D">
        <w:rPr>
          <w:color w:val="000000" w:themeColor="text1"/>
          <w:lang w:val="vi-VN"/>
        </w:rPr>
        <w:t>5. Bộ Thông tin và Truyền thông chủ trì, phối hợp với các cơ quan có liên</w:t>
      </w:r>
      <w:r w:rsidRPr="002D571D">
        <w:rPr>
          <w:color w:val="000000" w:themeColor="text1"/>
        </w:rPr>
        <w:t> </w:t>
      </w:r>
      <w:r w:rsidRPr="002D571D">
        <w:rPr>
          <w:color w:val="000000" w:themeColor="text1"/>
          <w:lang w:val="vi-VN"/>
        </w:rPr>
        <w:t>quan tổng hợp, đánh giá mức độ đáp ứng yêu cầu tại khoản 1 và khoản 2 Điều</w:t>
      </w:r>
      <w:r w:rsidRPr="002D571D">
        <w:rPr>
          <w:color w:val="000000" w:themeColor="text1"/>
        </w:rPr>
        <w:t> </w:t>
      </w:r>
      <w:r w:rsidRPr="002D571D">
        <w:rPr>
          <w:color w:val="000000" w:themeColor="text1"/>
          <w:lang w:val="vi-VN"/>
        </w:rPr>
        <w:t xml:space="preserve">này, bảo đảm tính thống nhất, không trùng lặp trong phát triển dữ liệu và cơ sở dữ liệu quốc gia, trình </w:t>
      </w:r>
      <w:r w:rsidRPr="002D571D">
        <w:rPr>
          <w:color w:val="000000" w:themeColor="text1"/>
        </w:rPr>
        <w:t>cấp có thẩm quyền</w:t>
      </w:r>
      <w:r w:rsidRPr="002D571D">
        <w:rPr>
          <w:color w:val="000000" w:themeColor="text1"/>
          <w:lang w:val="vi-VN"/>
        </w:rPr>
        <w:t xml:space="preserve"> cập nhật, điều chỉnh Danh mục cơ sở dữ liệu quốc gia theo yêu cầu thực tiễn và nhu cầu ứng dụng công nghệ </w:t>
      </w:r>
      <w:r w:rsidRPr="002D571D">
        <w:rPr>
          <w:color w:val="000000" w:themeColor="text1"/>
          <w:spacing w:val="-6"/>
          <w:lang w:val="vi-VN"/>
        </w:rPr>
        <w:t xml:space="preserve">thông tin, chuyển đổi số, quản trị số, phát triển </w:t>
      </w:r>
      <w:r w:rsidRPr="002D571D">
        <w:rPr>
          <w:color w:val="000000" w:themeColor="text1"/>
          <w:spacing w:val="-6"/>
        </w:rPr>
        <w:t>C</w:t>
      </w:r>
      <w:r w:rsidRPr="002D571D">
        <w:rPr>
          <w:color w:val="000000" w:themeColor="text1"/>
          <w:spacing w:val="-6"/>
          <w:lang w:val="vi-VN"/>
        </w:rPr>
        <w:t>hính phủ số, kinh tế số, xã hội số.</w:t>
      </w:r>
    </w:p>
    <w:p w14:paraId="19691F95" w14:textId="77777777" w:rsidR="00386854" w:rsidRPr="002D571D" w:rsidRDefault="00386854" w:rsidP="00F16CDA">
      <w:pPr>
        <w:pStyle w:val="StyleHeading4BoldBefore3ptAfter3pt"/>
        <w:rPr>
          <w:color w:val="000000" w:themeColor="text1"/>
        </w:rPr>
      </w:pPr>
      <w:bookmarkStart w:id="62" w:name="_Toc139847974"/>
      <w:bookmarkStart w:id="63" w:name="_Toc140620011"/>
      <w:r w:rsidRPr="002D571D">
        <w:rPr>
          <w:color w:val="000000" w:themeColor="text1"/>
        </w:rPr>
        <w:t>Mối quan hệ giữa cơ sở dữ liệu quốc gia với cơ sở dữ liệu của bộ, ngành, địa phương</w:t>
      </w:r>
      <w:bookmarkEnd w:id="62"/>
      <w:bookmarkEnd w:id="63"/>
    </w:p>
    <w:p w14:paraId="70ED5611" w14:textId="48CBF6BB" w:rsidR="00386854" w:rsidRPr="002D571D" w:rsidRDefault="00386854" w:rsidP="00386854">
      <w:pPr>
        <w:spacing w:before="240" w:after="0"/>
        <w:rPr>
          <w:color w:val="000000" w:themeColor="text1"/>
          <w:lang w:val="vi-VN"/>
        </w:rPr>
      </w:pPr>
      <w:r w:rsidRPr="002D571D">
        <w:rPr>
          <w:color w:val="000000" w:themeColor="text1"/>
          <w:lang w:val="vi-VN"/>
        </w:rPr>
        <w:t>1. Cơ sở dữ liệu quốc gia và cơ sở dữ liệu của bộ, ngành, địa phương tuân</w:t>
      </w:r>
      <w:r w:rsidRPr="002D571D">
        <w:rPr>
          <w:color w:val="000000" w:themeColor="text1"/>
        </w:rPr>
        <w:t> </w:t>
      </w:r>
      <w:r w:rsidRPr="002D571D">
        <w:rPr>
          <w:color w:val="000000" w:themeColor="text1"/>
          <w:lang w:val="vi-VN"/>
        </w:rPr>
        <w:t xml:space="preserve">thủ </w:t>
      </w:r>
      <w:r w:rsidRPr="002D571D">
        <w:rPr>
          <w:color w:val="000000" w:themeColor="text1"/>
        </w:rPr>
        <w:t>K</w:t>
      </w:r>
      <w:r w:rsidRPr="002D571D">
        <w:rPr>
          <w:color w:val="000000" w:themeColor="text1"/>
          <w:lang w:val="vi-VN"/>
        </w:rPr>
        <w:t xml:space="preserve">hung kiến trúc dữ liệu quy định bởi </w:t>
      </w:r>
      <w:r w:rsidR="003A76E9" w:rsidRPr="002D571D">
        <w:rPr>
          <w:bCs/>
          <w:color w:val="000000" w:themeColor="text1"/>
          <w:bdr w:val="none" w:sz="0" w:space="0" w:color="auto" w:frame="1"/>
        </w:rPr>
        <w:t>Khung kiến trúc Chính phủ điện tử, Chính phủ số Việt Nam</w:t>
      </w:r>
      <w:r w:rsidRPr="002D571D">
        <w:rPr>
          <w:color w:val="000000" w:themeColor="text1"/>
          <w:lang w:val="vi-VN"/>
        </w:rPr>
        <w:t xml:space="preserve">. </w:t>
      </w:r>
    </w:p>
    <w:p w14:paraId="5C0BBA31" w14:textId="77777777" w:rsidR="00386854" w:rsidRPr="002D571D" w:rsidRDefault="00386854" w:rsidP="00386854">
      <w:pPr>
        <w:spacing w:before="240" w:after="0"/>
        <w:rPr>
          <w:color w:val="000000" w:themeColor="text1"/>
          <w:lang w:val="vi-VN"/>
        </w:rPr>
      </w:pPr>
      <w:r w:rsidRPr="002D571D">
        <w:rPr>
          <w:color w:val="000000" w:themeColor="text1"/>
          <w:lang w:val="vi-VN"/>
        </w:rPr>
        <w:t>2. Cơ sở dữ liệu của bộ, ngành, địa phương được lưu trữ, khai thác, sử dụng dữ liệu chủ của cơ sở dữ liệu quốc gia thuộc phạm vi, thẩm quyền quản lý nhà nước của bộ, ngành, địa phương mình theo quy định về kết nối, chia sẻ dữ liệu, bảo đảm tính cập nhật, đồng bộ dữ liệu với cơ sở dữ liệu quốc gia và yêu cầu an toàn</w:t>
      </w:r>
      <w:r w:rsidRPr="002D571D">
        <w:rPr>
          <w:color w:val="000000" w:themeColor="text1"/>
        </w:rPr>
        <w:t xml:space="preserve"> thông tin mạng</w:t>
      </w:r>
      <w:r w:rsidRPr="002D571D">
        <w:rPr>
          <w:color w:val="000000" w:themeColor="text1"/>
          <w:lang w:val="vi-VN"/>
        </w:rPr>
        <w:t xml:space="preserve">, an ninh mạng. </w:t>
      </w:r>
    </w:p>
    <w:p w14:paraId="48F2D8EB" w14:textId="77777777" w:rsidR="00386854" w:rsidRPr="002D571D" w:rsidRDefault="00386854" w:rsidP="00386854">
      <w:pPr>
        <w:spacing w:before="240" w:after="0"/>
        <w:rPr>
          <w:color w:val="000000" w:themeColor="text1"/>
          <w:lang w:val="vi-VN"/>
        </w:rPr>
      </w:pPr>
      <w:r w:rsidRPr="002D571D">
        <w:rPr>
          <w:color w:val="000000" w:themeColor="text1"/>
          <w:lang w:val="vi-VN"/>
        </w:rPr>
        <w:t>3. Chủ quản cơ sở dữ liệu của bộ, ngành, địa phương thu thập dữ liệu chủ của cơ sở dữ liệu quốc gia phải đáp ứng một trong các yêu cầu sau:</w:t>
      </w:r>
    </w:p>
    <w:p w14:paraId="27789786" w14:textId="77777777" w:rsidR="00386854" w:rsidRPr="002D571D" w:rsidRDefault="00386854" w:rsidP="00386854">
      <w:pPr>
        <w:spacing w:before="240" w:after="0"/>
        <w:rPr>
          <w:color w:val="000000" w:themeColor="text1"/>
          <w:lang w:val="vi-VN"/>
        </w:rPr>
      </w:pPr>
      <w:r w:rsidRPr="002D571D">
        <w:rPr>
          <w:color w:val="000000" w:themeColor="text1"/>
          <w:lang w:val="vi-VN"/>
        </w:rPr>
        <w:lastRenderedPageBreak/>
        <w:t>a) Dữ liệu chủ thuộc phạm vi, thẩm quyền quản lý nhà nước của bộ, ngành, địa phương đó và là nguồn dữ liệu của cơ sở dữ liệu quốc gia;</w:t>
      </w:r>
    </w:p>
    <w:p w14:paraId="5859B596" w14:textId="77777777" w:rsidR="00386854" w:rsidRPr="002D571D" w:rsidRDefault="00386854" w:rsidP="00386854">
      <w:pPr>
        <w:spacing w:before="240" w:after="0"/>
        <w:rPr>
          <w:color w:val="000000" w:themeColor="text1"/>
          <w:lang w:val="vi-VN"/>
        </w:rPr>
      </w:pPr>
      <w:r w:rsidRPr="002D571D">
        <w:rPr>
          <w:color w:val="000000" w:themeColor="text1"/>
          <w:lang w:val="vi-VN"/>
        </w:rPr>
        <w:t>b) Là cơ quan chịu trách nhiệm cập nhật và điều chỉnh dữ liệu chủ.</w:t>
      </w:r>
    </w:p>
    <w:p w14:paraId="04982765" w14:textId="77777777" w:rsidR="00386854" w:rsidRPr="002D571D" w:rsidRDefault="00386854" w:rsidP="00386854">
      <w:pPr>
        <w:spacing w:before="240" w:after="0"/>
        <w:rPr>
          <w:color w:val="000000" w:themeColor="text1"/>
          <w:lang w:val="vi-VN"/>
        </w:rPr>
      </w:pPr>
      <w:r w:rsidRPr="002D571D">
        <w:rPr>
          <w:color w:val="000000" w:themeColor="text1"/>
          <w:lang w:val="vi-VN"/>
        </w:rPr>
        <w:t>4. Trường hợp cơ sở dữ liệu quốc gia chưa được xây dựng, bộ, ngành, địa</w:t>
      </w:r>
      <w:r w:rsidRPr="002D571D">
        <w:rPr>
          <w:color w:val="000000" w:themeColor="text1"/>
        </w:rPr>
        <w:t> </w:t>
      </w:r>
      <w:r w:rsidRPr="002D571D">
        <w:rPr>
          <w:color w:val="000000" w:themeColor="text1"/>
          <w:lang w:val="vi-VN"/>
        </w:rPr>
        <w:t>phương được thực hiện thu thập dữ liệu và đưa vào cơ sở dữ liệu của bộ, ngành, địa phương, sẵn sàng phục vụ tích hợp vào cơ sở dữ liệu quốc gia.</w:t>
      </w:r>
    </w:p>
    <w:p w14:paraId="5C2BF062" w14:textId="77777777" w:rsidR="00386854" w:rsidRPr="002D571D" w:rsidRDefault="00386854" w:rsidP="00386854">
      <w:pPr>
        <w:spacing w:before="240" w:after="0"/>
        <w:rPr>
          <w:bCs/>
          <w:color w:val="000000" w:themeColor="text1"/>
          <w:bdr w:val="none" w:sz="0" w:space="0" w:color="auto" w:frame="1"/>
          <w:lang w:val="vi-VN"/>
        </w:rPr>
      </w:pPr>
      <w:r w:rsidRPr="002D571D">
        <w:rPr>
          <w:color w:val="000000" w:themeColor="text1"/>
          <w:lang w:val="vi-VN"/>
        </w:rPr>
        <w:t xml:space="preserve">5. Bộ trưởng Bộ Thông tin và Truyền thông chủ trì, phối hợp với các bộ, ngành, địa phương và cơ quan liên quan hướng dẫn, duy trì, cập nhật, tổ chức </w:t>
      </w:r>
      <w:r w:rsidRPr="002D571D">
        <w:rPr>
          <w:color w:val="000000" w:themeColor="text1"/>
        </w:rPr>
        <w:t>xây dựng và triển khai</w:t>
      </w:r>
      <w:r w:rsidRPr="002D571D">
        <w:rPr>
          <w:color w:val="000000" w:themeColor="text1"/>
          <w:lang w:val="vi-VN"/>
        </w:rPr>
        <w:t xml:space="preserve"> khung kiến trúc dữ liệu, làm cơ sở tham chiếu cho hoạt động </w:t>
      </w:r>
      <w:r w:rsidRPr="002D571D">
        <w:rPr>
          <w:bCs/>
          <w:color w:val="000000" w:themeColor="text1"/>
          <w:bdr w:val="none" w:sz="0" w:space="0" w:color="auto" w:frame="1"/>
          <w:lang w:val="vi-VN"/>
        </w:rPr>
        <w:t>xây dựng, cập nhật, duy trì, khai thác và sử dụng dữ liệu và cơ sở dữ liệu trên phạm vi toàn quốc.</w:t>
      </w:r>
    </w:p>
    <w:p w14:paraId="1B9DAC06" w14:textId="5E64332B" w:rsidR="00386854" w:rsidRPr="002D571D" w:rsidRDefault="00AB776E" w:rsidP="00F879B3">
      <w:pPr>
        <w:pStyle w:val="Heading3"/>
        <w:tabs>
          <w:tab w:val="clear" w:pos="720"/>
        </w:tabs>
        <w:spacing w:before="0" w:after="0" w:line="240" w:lineRule="auto"/>
        <w:ind w:left="0" w:firstLine="0"/>
        <w:contextualSpacing/>
        <w:jc w:val="center"/>
        <w:rPr>
          <w:rFonts w:ascii="Times New Roman" w:hAnsi="Times New Roman" w:cs="Times New Roman"/>
          <w:color w:val="000000" w:themeColor="text1"/>
          <w:sz w:val="26"/>
        </w:rPr>
      </w:pPr>
      <w:bookmarkStart w:id="64" w:name="chuong_2_name"/>
      <w:r w:rsidRPr="002D571D">
        <w:rPr>
          <w:rFonts w:ascii="Times New Roman" w:hAnsi="Times New Roman" w:cs="Times New Roman"/>
          <w:color w:val="000000" w:themeColor="text1"/>
          <w:sz w:val="26"/>
        </w:rPr>
        <w:t xml:space="preserve">Mục </w:t>
      </w:r>
      <w:r w:rsidRPr="002D571D">
        <w:rPr>
          <w:rFonts w:ascii="Times New Roman" w:hAnsi="Times New Roman" w:cs="Times New Roman"/>
          <w:color w:val="000000" w:themeColor="text1"/>
          <w:sz w:val="26"/>
          <w:lang w:val="vi-VN"/>
        </w:rPr>
        <w:t>2</w:t>
      </w:r>
      <w:r w:rsidR="00F879B3" w:rsidRPr="002D571D">
        <w:rPr>
          <w:rFonts w:ascii="Times New Roman" w:hAnsi="Times New Roman" w:cs="Times New Roman"/>
          <w:color w:val="000000" w:themeColor="text1"/>
          <w:sz w:val="26"/>
        </w:rPr>
        <w:br/>
      </w:r>
      <w:r w:rsidR="00386854" w:rsidRPr="002D571D">
        <w:rPr>
          <w:rFonts w:ascii="Times New Roman" w:hAnsi="Times New Roman" w:cs="Times New Roman"/>
          <w:color w:val="000000" w:themeColor="text1"/>
          <w:sz w:val="26"/>
        </w:rPr>
        <w:t>XÂY DỰNG, CẬP NHẬT, DUY TRÌ VÀ KHAI THÁC,</w:t>
      </w:r>
      <w:r w:rsidR="00386854" w:rsidRPr="002D571D">
        <w:rPr>
          <w:rFonts w:ascii="Times New Roman" w:hAnsi="Times New Roman" w:cs="Times New Roman"/>
          <w:color w:val="000000" w:themeColor="text1"/>
          <w:sz w:val="26"/>
        </w:rPr>
        <w:br/>
        <w:t>SỬ DỤNG CƠ SỞ DỮ LIỆU QUỐC GIA</w:t>
      </w:r>
      <w:bookmarkEnd w:id="64"/>
    </w:p>
    <w:p w14:paraId="0ADD1D27" w14:textId="77777777" w:rsidR="00386854" w:rsidRPr="002D571D" w:rsidRDefault="00386854" w:rsidP="00386854">
      <w:pPr>
        <w:shd w:val="clear" w:color="auto" w:fill="FFFFFF"/>
        <w:spacing w:before="0" w:after="0"/>
        <w:jc w:val="center"/>
        <w:textAlignment w:val="baseline"/>
        <w:rPr>
          <w:b/>
          <w:bCs/>
          <w:color w:val="000000" w:themeColor="text1"/>
          <w:sz w:val="10"/>
          <w:bdr w:val="none" w:sz="0" w:space="0" w:color="auto" w:frame="1"/>
          <w:lang w:val="vi-VN"/>
        </w:rPr>
      </w:pPr>
    </w:p>
    <w:p w14:paraId="5FB412C5" w14:textId="77777777" w:rsidR="00386854" w:rsidRPr="002D571D" w:rsidRDefault="00386854" w:rsidP="00F16CDA">
      <w:pPr>
        <w:pStyle w:val="StyleHeading4BoldBefore3ptAfter3pt"/>
        <w:rPr>
          <w:color w:val="000000" w:themeColor="text1"/>
        </w:rPr>
      </w:pPr>
      <w:bookmarkStart w:id="65" w:name="_Toc139847975"/>
      <w:bookmarkStart w:id="66" w:name="_Toc140620012"/>
      <w:bookmarkStart w:id="67" w:name="dieu_6"/>
      <w:r w:rsidRPr="002D571D">
        <w:rPr>
          <w:color w:val="000000" w:themeColor="text1"/>
        </w:rPr>
        <w:t xml:space="preserve"> Yếu tố cơ bản của cơ sở dữ liệu quốc gia</w:t>
      </w:r>
      <w:bookmarkEnd w:id="65"/>
      <w:bookmarkEnd w:id="66"/>
    </w:p>
    <w:p w14:paraId="1A40F2D9" w14:textId="77777777" w:rsidR="00386854" w:rsidRPr="002D571D" w:rsidRDefault="00386854" w:rsidP="00386854">
      <w:pPr>
        <w:pStyle w:val="Dieu11"/>
        <w:spacing w:before="200" w:after="0" w:line="240" w:lineRule="auto"/>
        <w:rPr>
          <w:b w:val="0"/>
          <w:bCs w:val="0"/>
          <w:color w:val="000000" w:themeColor="text1"/>
          <w:lang w:val="vi-VN"/>
        </w:rPr>
      </w:pPr>
      <w:bookmarkStart w:id="68" w:name="_Toc139847976"/>
      <w:bookmarkStart w:id="69" w:name="_Toc140620013"/>
      <w:r w:rsidRPr="002D571D">
        <w:rPr>
          <w:b w:val="0"/>
          <w:bCs w:val="0"/>
          <w:color w:val="000000" w:themeColor="text1"/>
          <w:lang w:val="vi-VN"/>
        </w:rPr>
        <w:t>1. Các bên liên quan bao gồm:</w:t>
      </w:r>
      <w:bookmarkEnd w:id="68"/>
      <w:bookmarkEnd w:id="69"/>
    </w:p>
    <w:p w14:paraId="48B13C28" w14:textId="77777777" w:rsidR="00386854" w:rsidRPr="002D571D" w:rsidRDefault="00386854" w:rsidP="00386854">
      <w:pPr>
        <w:pStyle w:val="Dieu11"/>
        <w:spacing w:before="200" w:after="0" w:line="240" w:lineRule="auto"/>
        <w:rPr>
          <w:b w:val="0"/>
          <w:bCs w:val="0"/>
          <w:color w:val="000000" w:themeColor="text1"/>
          <w:lang w:val="vi-VN"/>
        </w:rPr>
      </w:pPr>
      <w:bookmarkStart w:id="70" w:name="_Toc139847977"/>
      <w:bookmarkStart w:id="71" w:name="_Toc140620014"/>
      <w:r w:rsidRPr="002D571D">
        <w:rPr>
          <w:b w:val="0"/>
          <w:bCs w:val="0"/>
          <w:color w:val="000000" w:themeColor="text1"/>
          <w:lang w:val="vi-VN"/>
        </w:rPr>
        <w:t>a) Chủ quản cơ sở dữ liệu quốc gia;</w:t>
      </w:r>
      <w:bookmarkEnd w:id="70"/>
      <w:bookmarkEnd w:id="71"/>
    </w:p>
    <w:p w14:paraId="525DB5C1" w14:textId="77777777" w:rsidR="00386854" w:rsidRPr="002D571D" w:rsidRDefault="00386854" w:rsidP="00386854">
      <w:pPr>
        <w:pStyle w:val="Dieu11"/>
        <w:spacing w:before="200" w:after="0" w:line="240" w:lineRule="auto"/>
        <w:rPr>
          <w:b w:val="0"/>
          <w:bCs w:val="0"/>
          <w:color w:val="000000" w:themeColor="text1"/>
          <w:lang w:val="vi-VN"/>
        </w:rPr>
      </w:pPr>
      <w:bookmarkStart w:id="72" w:name="_Toc139847978"/>
      <w:bookmarkStart w:id="73" w:name="_Toc140620015"/>
      <w:r w:rsidRPr="002D571D">
        <w:rPr>
          <w:b w:val="0"/>
          <w:bCs w:val="0"/>
          <w:color w:val="000000" w:themeColor="text1"/>
          <w:lang w:val="vi-VN"/>
        </w:rPr>
        <w:t xml:space="preserve">b) Đơn vị </w:t>
      </w:r>
      <w:r w:rsidRPr="002D571D">
        <w:rPr>
          <w:b w:val="0"/>
          <w:bCs w:val="0"/>
          <w:color w:val="000000" w:themeColor="text1"/>
        </w:rPr>
        <w:t xml:space="preserve">cung cấp, </w:t>
      </w:r>
      <w:r w:rsidRPr="002D571D">
        <w:rPr>
          <w:b w:val="0"/>
          <w:bCs w:val="0"/>
          <w:color w:val="000000" w:themeColor="text1"/>
          <w:lang w:val="vi-VN"/>
        </w:rPr>
        <w:t xml:space="preserve">duy trì </w:t>
      </w:r>
      <w:r w:rsidRPr="002D571D">
        <w:rPr>
          <w:b w:val="0"/>
          <w:bCs w:val="0"/>
          <w:color w:val="000000" w:themeColor="text1"/>
        </w:rPr>
        <w:t xml:space="preserve">dữ liệu trong </w:t>
      </w:r>
      <w:r w:rsidRPr="002D571D">
        <w:rPr>
          <w:b w:val="0"/>
          <w:bCs w:val="0"/>
          <w:color w:val="000000" w:themeColor="text1"/>
          <w:lang w:val="vi-VN"/>
        </w:rPr>
        <w:t>cơ sở dữ liệu quốc gia;</w:t>
      </w:r>
      <w:bookmarkEnd w:id="72"/>
      <w:bookmarkEnd w:id="73"/>
    </w:p>
    <w:p w14:paraId="7012842D" w14:textId="77777777" w:rsidR="00386854" w:rsidRPr="002D571D" w:rsidRDefault="00386854" w:rsidP="00386854">
      <w:pPr>
        <w:pStyle w:val="Dieu11"/>
        <w:spacing w:before="200" w:after="0" w:line="240" w:lineRule="auto"/>
        <w:rPr>
          <w:b w:val="0"/>
          <w:bCs w:val="0"/>
          <w:color w:val="000000" w:themeColor="text1"/>
          <w:lang w:val="vi-VN"/>
        </w:rPr>
      </w:pPr>
      <w:bookmarkStart w:id="74" w:name="_Toc139847979"/>
      <w:bookmarkStart w:id="75" w:name="_Toc140620016"/>
      <w:r w:rsidRPr="002D571D">
        <w:rPr>
          <w:b w:val="0"/>
          <w:bCs w:val="0"/>
          <w:color w:val="000000" w:themeColor="text1"/>
          <w:lang w:val="vi-VN"/>
        </w:rPr>
        <w:t>c) Đơn vị vận hành hệ thống thông tin cơ sở dữ liệu quốc gia;</w:t>
      </w:r>
      <w:bookmarkEnd w:id="74"/>
      <w:bookmarkEnd w:id="75"/>
    </w:p>
    <w:p w14:paraId="1165B51A" w14:textId="77777777" w:rsidR="00386854" w:rsidRPr="002D571D" w:rsidRDefault="00386854" w:rsidP="00386854">
      <w:pPr>
        <w:pStyle w:val="Dieu11"/>
        <w:spacing w:before="200" w:after="0" w:line="240" w:lineRule="auto"/>
        <w:rPr>
          <w:b w:val="0"/>
          <w:bCs w:val="0"/>
          <w:color w:val="000000" w:themeColor="text1"/>
          <w:spacing w:val="-6"/>
          <w:lang w:val="vi-VN"/>
        </w:rPr>
      </w:pPr>
      <w:bookmarkStart w:id="76" w:name="_Toc139847980"/>
      <w:bookmarkStart w:id="77" w:name="_Toc140620017"/>
      <w:r w:rsidRPr="002D571D">
        <w:rPr>
          <w:b w:val="0"/>
          <w:bCs w:val="0"/>
          <w:color w:val="000000" w:themeColor="text1"/>
          <w:spacing w:val="-6"/>
          <w:lang w:val="vi-VN"/>
        </w:rPr>
        <w:t xml:space="preserve">d) Các bên liên quan </w:t>
      </w:r>
      <w:r w:rsidRPr="002D571D">
        <w:rPr>
          <w:b w:val="0"/>
          <w:bCs w:val="0"/>
          <w:color w:val="000000" w:themeColor="text1"/>
          <w:spacing w:val="-6"/>
        </w:rPr>
        <w:t>đến việc kết nối, chia sẻ dữ liệu từ cơ sở dữ liệu quốc gia</w:t>
      </w:r>
      <w:r w:rsidRPr="002D571D">
        <w:rPr>
          <w:b w:val="0"/>
          <w:bCs w:val="0"/>
          <w:color w:val="000000" w:themeColor="text1"/>
          <w:spacing w:val="-6"/>
          <w:lang w:val="vi-VN"/>
        </w:rPr>
        <w:t>.</w:t>
      </w:r>
      <w:bookmarkEnd w:id="76"/>
      <w:bookmarkEnd w:id="77"/>
    </w:p>
    <w:p w14:paraId="05E15894" w14:textId="77777777" w:rsidR="00386854" w:rsidRPr="002D571D" w:rsidRDefault="00386854" w:rsidP="00386854">
      <w:pPr>
        <w:pStyle w:val="Dieu11"/>
        <w:spacing w:before="200" w:after="0" w:line="240" w:lineRule="auto"/>
        <w:rPr>
          <w:b w:val="0"/>
          <w:bCs w:val="0"/>
          <w:color w:val="000000" w:themeColor="text1"/>
          <w:lang w:val="vi-VN"/>
        </w:rPr>
      </w:pPr>
      <w:bookmarkStart w:id="78" w:name="_Toc139847981"/>
      <w:bookmarkStart w:id="79" w:name="_Toc140620018"/>
      <w:r w:rsidRPr="002D571D">
        <w:rPr>
          <w:b w:val="0"/>
          <w:bCs w:val="0"/>
          <w:color w:val="000000" w:themeColor="text1"/>
          <w:lang w:val="vi-VN"/>
        </w:rPr>
        <w:t>2. Các hoạt động liên quan bao gồm:</w:t>
      </w:r>
      <w:bookmarkEnd w:id="78"/>
      <w:bookmarkEnd w:id="79"/>
    </w:p>
    <w:p w14:paraId="310FC6BC" w14:textId="77777777" w:rsidR="00386854" w:rsidRPr="002D571D" w:rsidRDefault="00386854" w:rsidP="00386854">
      <w:pPr>
        <w:pStyle w:val="Dieu11"/>
        <w:spacing w:before="200" w:after="0" w:line="240" w:lineRule="auto"/>
        <w:rPr>
          <w:b w:val="0"/>
          <w:bCs w:val="0"/>
          <w:color w:val="000000" w:themeColor="text1"/>
          <w:lang w:val="vi-VN"/>
        </w:rPr>
      </w:pPr>
      <w:bookmarkStart w:id="80" w:name="_Toc139847982"/>
      <w:bookmarkStart w:id="81" w:name="_Toc140620019"/>
      <w:r w:rsidRPr="002D571D">
        <w:rPr>
          <w:b w:val="0"/>
          <w:bCs w:val="0"/>
          <w:color w:val="000000" w:themeColor="text1"/>
          <w:lang w:val="vi-VN"/>
        </w:rPr>
        <w:t xml:space="preserve">a) Xây dựng </w:t>
      </w:r>
      <w:r w:rsidRPr="002D571D">
        <w:rPr>
          <w:b w:val="0"/>
          <w:bCs w:val="0"/>
          <w:color w:val="000000" w:themeColor="text1"/>
        </w:rPr>
        <w:t xml:space="preserve">hệ thống thông tin </w:t>
      </w:r>
      <w:r w:rsidRPr="002D571D">
        <w:rPr>
          <w:b w:val="0"/>
          <w:bCs w:val="0"/>
          <w:color w:val="000000" w:themeColor="text1"/>
          <w:lang w:val="vi-VN"/>
        </w:rPr>
        <w:t>cơ sở dữ liệu quốc gia;</w:t>
      </w:r>
      <w:bookmarkEnd w:id="80"/>
      <w:bookmarkEnd w:id="81"/>
    </w:p>
    <w:p w14:paraId="4547F124" w14:textId="77777777" w:rsidR="00386854" w:rsidRPr="002D571D" w:rsidRDefault="00386854" w:rsidP="00386854">
      <w:pPr>
        <w:pStyle w:val="Dieu11"/>
        <w:spacing w:before="200" w:after="0" w:line="240" w:lineRule="auto"/>
        <w:rPr>
          <w:b w:val="0"/>
          <w:bCs w:val="0"/>
          <w:color w:val="000000" w:themeColor="text1"/>
          <w:lang w:val="vi-VN"/>
        </w:rPr>
      </w:pPr>
      <w:bookmarkStart w:id="82" w:name="_Toc139847983"/>
      <w:bookmarkStart w:id="83" w:name="_Toc140620020"/>
      <w:r w:rsidRPr="002D571D">
        <w:rPr>
          <w:b w:val="0"/>
          <w:bCs w:val="0"/>
          <w:color w:val="000000" w:themeColor="text1"/>
          <w:lang w:val="vi-VN"/>
        </w:rPr>
        <w:t xml:space="preserve">b) </w:t>
      </w:r>
      <w:r w:rsidRPr="002D571D">
        <w:rPr>
          <w:b w:val="0"/>
          <w:bCs w:val="0"/>
          <w:color w:val="000000" w:themeColor="text1"/>
        </w:rPr>
        <w:t>Thu thập dữ liệu</w:t>
      </w:r>
      <w:r w:rsidRPr="002D571D">
        <w:rPr>
          <w:b w:val="0"/>
          <w:bCs w:val="0"/>
          <w:color w:val="000000" w:themeColor="text1"/>
          <w:lang w:val="vi-VN"/>
        </w:rPr>
        <w:t xml:space="preserve"> </w:t>
      </w:r>
      <w:r w:rsidRPr="002D571D">
        <w:rPr>
          <w:b w:val="0"/>
          <w:bCs w:val="0"/>
          <w:color w:val="000000" w:themeColor="text1"/>
        </w:rPr>
        <w:t>ban đầu</w:t>
      </w:r>
      <w:r w:rsidRPr="002D571D">
        <w:rPr>
          <w:b w:val="0"/>
          <w:bCs w:val="0"/>
          <w:color w:val="000000" w:themeColor="text1"/>
          <w:lang w:val="vi-VN"/>
        </w:rPr>
        <w:t>;</w:t>
      </w:r>
      <w:bookmarkEnd w:id="82"/>
      <w:bookmarkEnd w:id="83"/>
    </w:p>
    <w:p w14:paraId="73FAB98F" w14:textId="77777777" w:rsidR="00386854" w:rsidRPr="002D571D" w:rsidRDefault="00386854" w:rsidP="00386854">
      <w:pPr>
        <w:pStyle w:val="Dieu11"/>
        <w:spacing w:before="200" w:after="0" w:line="240" w:lineRule="auto"/>
        <w:rPr>
          <w:b w:val="0"/>
          <w:bCs w:val="0"/>
          <w:color w:val="000000" w:themeColor="text1"/>
          <w:lang w:val="vi-VN"/>
        </w:rPr>
      </w:pPr>
      <w:bookmarkStart w:id="84" w:name="_Toc139847984"/>
      <w:bookmarkStart w:id="85" w:name="_Toc140620021"/>
      <w:r w:rsidRPr="002D571D">
        <w:rPr>
          <w:b w:val="0"/>
          <w:bCs w:val="0"/>
          <w:color w:val="000000" w:themeColor="text1"/>
          <w:lang w:val="vi-VN"/>
        </w:rPr>
        <w:t>c) Duy trì</w:t>
      </w:r>
      <w:r w:rsidRPr="002D571D">
        <w:rPr>
          <w:b w:val="0"/>
          <w:bCs w:val="0"/>
          <w:color w:val="000000" w:themeColor="text1"/>
        </w:rPr>
        <w:t>, cập nhật</w:t>
      </w:r>
      <w:r w:rsidRPr="002D571D">
        <w:rPr>
          <w:b w:val="0"/>
          <w:bCs w:val="0"/>
          <w:color w:val="000000" w:themeColor="text1"/>
          <w:lang w:val="vi-VN"/>
        </w:rPr>
        <w:t xml:space="preserve"> </w:t>
      </w:r>
      <w:r w:rsidRPr="002D571D">
        <w:rPr>
          <w:b w:val="0"/>
          <w:bCs w:val="0"/>
          <w:color w:val="000000" w:themeColor="text1"/>
        </w:rPr>
        <w:t>dữ liệu</w:t>
      </w:r>
      <w:r w:rsidRPr="002D571D">
        <w:rPr>
          <w:b w:val="0"/>
          <w:bCs w:val="0"/>
          <w:color w:val="000000" w:themeColor="text1"/>
          <w:lang w:val="vi-VN"/>
        </w:rPr>
        <w:t>;</w:t>
      </w:r>
      <w:bookmarkEnd w:id="84"/>
      <w:bookmarkEnd w:id="85"/>
    </w:p>
    <w:p w14:paraId="74AD87BA" w14:textId="77777777" w:rsidR="00386854" w:rsidRPr="002D571D" w:rsidRDefault="00386854" w:rsidP="00386854">
      <w:pPr>
        <w:pStyle w:val="Dieu11"/>
        <w:spacing w:before="200" w:after="0" w:line="240" w:lineRule="auto"/>
        <w:rPr>
          <w:b w:val="0"/>
          <w:bCs w:val="0"/>
          <w:color w:val="000000" w:themeColor="text1"/>
        </w:rPr>
      </w:pPr>
      <w:r w:rsidRPr="002D571D">
        <w:rPr>
          <w:b w:val="0"/>
          <w:bCs w:val="0"/>
          <w:color w:val="000000" w:themeColor="text1"/>
        </w:rPr>
        <w:t>d) Duy trì, vận hành hệ thống thông tin cơ sở dữ liệu quốc gia;</w:t>
      </w:r>
    </w:p>
    <w:p w14:paraId="403CD040" w14:textId="77777777" w:rsidR="00386854" w:rsidRPr="002D571D" w:rsidRDefault="00386854" w:rsidP="00386854">
      <w:pPr>
        <w:pStyle w:val="Dieu11"/>
        <w:spacing w:before="200" w:after="0" w:line="240" w:lineRule="auto"/>
        <w:rPr>
          <w:b w:val="0"/>
          <w:bCs w:val="0"/>
          <w:color w:val="000000" w:themeColor="text1"/>
          <w:lang w:val="vi-VN"/>
        </w:rPr>
      </w:pPr>
      <w:bookmarkStart w:id="86" w:name="_Toc139847985"/>
      <w:bookmarkStart w:id="87" w:name="_Toc140620022"/>
      <w:r w:rsidRPr="002D571D">
        <w:rPr>
          <w:b w:val="0"/>
          <w:bCs w:val="0"/>
          <w:color w:val="000000" w:themeColor="text1"/>
        </w:rPr>
        <w:t>đ</w:t>
      </w:r>
      <w:r w:rsidRPr="002D571D">
        <w:rPr>
          <w:b w:val="0"/>
          <w:bCs w:val="0"/>
          <w:color w:val="000000" w:themeColor="text1"/>
          <w:lang w:val="vi-VN"/>
        </w:rPr>
        <w:t xml:space="preserve">) </w:t>
      </w:r>
      <w:r w:rsidRPr="002D571D">
        <w:rPr>
          <w:b w:val="0"/>
          <w:bCs w:val="0"/>
          <w:color w:val="000000" w:themeColor="text1"/>
        </w:rPr>
        <w:t>Kết nối, k</w:t>
      </w:r>
      <w:r w:rsidRPr="002D571D">
        <w:rPr>
          <w:b w:val="0"/>
          <w:bCs w:val="0"/>
          <w:color w:val="000000" w:themeColor="text1"/>
          <w:lang w:val="vi-VN"/>
        </w:rPr>
        <w:t xml:space="preserve">hai thác và sử dụng </w:t>
      </w:r>
      <w:r w:rsidRPr="002D571D">
        <w:rPr>
          <w:b w:val="0"/>
          <w:bCs w:val="0"/>
          <w:color w:val="000000" w:themeColor="text1"/>
        </w:rPr>
        <w:t>dữ liệu</w:t>
      </w:r>
      <w:r w:rsidRPr="002D571D">
        <w:rPr>
          <w:b w:val="0"/>
          <w:bCs w:val="0"/>
          <w:color w:val="000000" w:themeColor="text1"/>
          <w:lang w:val="vi-VN"/>
        </w:rPr>
        <w:t>;</w:t>
      </w:r>
      <w:bookmarkEnd w:id="86"/>
      <w:bookmarkEnd w:id="87"/>
    </w:p>
    <w:p w14:paraId="780DED74" w14:textId="77777777" w:rsidR="00386854" w:rsidRPr="002D571D" w:rsidRDefault="00386854" w:rsidP="00386854">
      <w:pPr>
        <w:pStyle w:val="Dieu11"/>
        <w:spacing w:before="200" w:after="0" w:line="240" w:lineRule="auto"/>
        <w:rPr>
          <w:b w:val="0"/>
          <w:bCs w:val="0"/>
          <w:color w:val="000000" w:themeColor="text1"/>
        </w:rPr>
      </w:pPr>
      <w:bookmarkStart w:id="88" w:name="_Toc139847986"/>
      <w:bookmarkStart w:id="89" w:name="_Toc140620023"/>
      <w:r w:rsidRPr="002D571D">
        <w:rPr>
          <w:b w:val="0"/>
          <w:bCs w:val="0"/>
          <w:color w:val="000000" w:themeColor="text1"/>
        </w:rPr>
        <w:t>e</w:t>
      </w:r>
      <w:r w:rsidRPr="002D571D">
        <w:rPr>
          <w:b w:val="0"/>
          <w:bCs w:val="0"/>
          <w:color w:val="000000" w:themeColor="text1"/>
          <w:lang w:val="vi-VN"/>
        </w:rPr>
        <w:t xml:space="preserve">) </w:t>
      </w:r>
      <w:r w:rsidRPr="002D571D">
        <w:rPr>
          <w:b w:val="0"/>
          <w:bCs w:val="0"/>
          <w:color w:val="000000" w:themeColor="text1"/>
        </w:rPr>
        <w:t>Q</w:t>
      </w:r>
      <w:r w:rsidRPr="002D571D">
        <w:rPr>
          <w:b w:val="0"/>
          <w:bCs w:val="0"/>
          <w:color w:val="000000" w:themeColor="text1"/>
          <w:lang w:val="vi-VN"/>
        </w:rPr>
        <w:t>uản trị</w:t>
      </w:r>
      <w:r w:rsidRPr="002D571D">
        <w:rPr>
          <w:b w:val="0"/>
          <w:bCs w:val="0"/>
          <w:color w:val="000000" w:themeColor="text1"/>
        </w:rPr>
        <w:t xml:space="preserve"> dữ liệu</w:t>
      </w:r>
      <w:bookmarkEnd w:id="88"/>
      <w:bookmarkEnd w:id="89"/>
      <w:r w:rsidRPr="002D571D">
        <w:rPr>
          <w:b w:val="0"/>
          <w:bCs w:val="0"/>
          <w:color w:val="000000" w:themeColor="text1"/>
        </w:rPr>
        <w:t>.</w:t>
      </w:r>
    </w:p>
    <w:p w14:paraId="495B82E9" w14:textId="77777777" w:rsidR="00386854" w:rsidRPr="002D571D" w:rsidRDefault="00386854" w:rsidP="00386854">
      <w:pPr>
        <w:pStyle w:val="Dieu11"/>
        <w:spacing w:before="200" w:after="0" w:line="240" w:lineRule="auto"/>
        <w:rPr>
          <w:b w:val="0"/>
          <w:bCs w:val="0"/>
          <w:color w:val="000000" w:themeColor="text1"/>
          <w:lang w:val="vi-VN"/>
        </w:rPr>
      </w:pPr>
      <w:bookmarkStart w:id="90" w:name="_Toc139847988"/>
      <w:bookmarkStart w:id="91" w:name="_Toc140620025"/>
      <w:r w:rsidRPr="002D571D">
        <w:rPr>
          <w:b w:val="0"/>
          <w:bCs w:val="0"/>
          <w:color w:val="000000" w:themeColor="text1"/>
          <w:lang w:val="vi-VN"/>
        </w:rPr>
        <w:t xml:space="preserve">3. Các thành phần liên quan </w:t>
      </w:r>
      <w:r w:rsidRPr="002D571D">
        <w:rPr>
          <w:b w:val="0"/>
          <w:bCs w:val="0"/>
          <w:color w:val="000000" w:themeColor="text1"/>
        </w:rPr>
        <w:t xml:space="preserve">bao </w:t>
      </w:r>
      <w:r w:rsidRPr="002D571D">
        <w:rPr>
          <w:b w:val="0"/>
          <w:bCs w:val="0"/>
          <w:color w:val="000000" w:themeColor="text1"/>
          <w:lang w:val="vi-VN"/>
        </w:rPr>
        <w:t>gồm:</w:t>
      </w:r>
      <w:bookmarkEnd w:id="90"/>
      <w:bookmarkEnd w:id="91"/>
      <w:r w:rsidRPr="002D571D">
        <w:rPr>
          <w:b w:val="0"/>
          <w:bCs w:val="0"/>
          <w:color w:val="000000" w:themeColor="text1"/>
          <w:lang w:val="vi-VN"/>
        </w:rPr>
        <w:t xml:space="preserve"> </w:t>
      </w:r>
    </w:p>
    <w:p w14:paraId="56BA0394" w14:textId="77777777" w:rsidR="00386854" w:rsidRPr="002D571D" w:rsidRDefault="00386854" w:rsidP="00386854">
      <w:pPr>
        <w:pStyle w:val="Dieu11"/>
        <w:spacing w:before="200" w:after="0" w:line="240" w:lineRule="auto"/>
        <w:rPr>
          <w:b w:val="0"/>
          <w:bCs w:val="0"/>
          <w:color w:val="000000" w:themeColor="text1"/>
          <w:lang w:val="vi-VN"/>
        </w:rPr>
      </w:pPr>
      <w:bookmarkStart w:id="92" w:name="_Toc139847989"/>
      <w:bookmarkStart w:id="93" w:name="_Toc140620026"/>
      <w:r w:rsidRPr="002D571D">
        <w:rPr>
          <w:b w:val="0"/>
          <w:bCs w:val="0"/>
          <w:color w:val="000000" w:themeColor="text1"/>
          <w:lang w:val="vi-VN"/>
        </w:rPr>
        <w:t>a) Dữ liệu;</w:t>
      </w:r>
      <w:bookmarkEnd w:id="92"/>
      <w:bookmarkEnd w:id="93"/>
    </w:p>
    <w:p w14:paraId="392823ED" w14:textId="77777777" w:rsidR="00386854" w:rsidRPr="002D571D" w:rsidRDefault="00386854" w:rsidP="00386854">
      <w:pPr>
        <w:pStyle w:val="Dieu11"/>
        <w:spacing w:before="200" w:after="0" w:line="240" w:lineRule="auto"/>
        <w:rPr>
          <w:b w:val="0"/>
          <w:bCs w:val="0"/>
          <w:color w:val="000000" w:themeColor="text1"/>
          <w:lang w:val="vi-VN"/>
        </w:rPr>
      </w:pPr>
      <w:bookmarkStart w:id="94" w:name="_Toc139847990"/>
      <w:bookmarkStart w:id="95" w:name="_Toc140620027"/>
      <w:r w:rsidRPr="002D571D">
        <w:rPr>
          <w:b w:val="0"/>
          <w:bCs w:val="0"/>
          <w:color w:val="000000" w:themeColor="text1"/>
          <w:lang w:val="vi-VN"/>
        </w:rPr>
        <w:t>b) Cơ sở dữ liệu;</w:t>
      </w:r>
      <w:bookmarkEnd w:id="94"/>
      <w:bookmarkEnd w:id="95"/>
    </w:p>
    <w:p w14:paraId="53F708CC" w14:textId="77777777" w:rsidR="00386854" w:rsidRPr="002D571D" w:rsidRDefault="00386854" w:rsidP="00386854">
      <w:pPr>
        <w:pStyle w:val="Dieu11"/>
        <w:spacing w:before="200" w:after="0" w:line="240" w:lineRule="auto"/>
        <w:rPr>
          <w:b w:val="0"/>
          <w:bCs w:val="0"/>
          <w:color w:val="000000" w:themeColor="text1"/>
          <w:lang w:val="vi-VN"/>
        </w:rPr>
      </w:pPr>
      <w:bookmarkStart w:id="96" w:name="_Toc139847991"/>
      <w:bookmarkStart w:id="97" w:name="_Toc140620028"/>
      <w:r w:rsidRPr="002D571D">
        <w:rPr>
          <w:b w:val="0"/>
          <w:bCs w:val="0"/>
          <w:color w:val="000000" w:themeColor="text1"/>
          <w:lang w:val="vi-VN"/>
        </w:rPr>
        <w:t>c) Hệ quản trị cơ sở dữ liệu;</w:t>
      </w:r>
      <w:bookmarkEnd w:id="96"/>
      <w:bookmarkEnd w:id="97"/>
    </w:p>
    <w:p w14:paraId="471961CF" w14:textId="77777777" w:rsidR="00386854" w:rsidRPr="002D571D" w:rsidRDefault="00386854" w:rsidP="00386854">
      <w:pPr>
        <w:pStyle w:val="Dieu11"/>
        <w:spacing w:before="200" w:after="0" w:line="240" w:lineRule="auto"/>
        <w:rPr>
          <w:b w:val="0"/>
          <w:bCs w:val="0"/>
          <w:color w:val="000000" w:themeColor="text1"/>
          <w:lang w:val="vi-VN"/>
        </w:rPr>
      </w:pPr>
      <w:bookmarkStart w:id="98" w:name="_Toc139847992"/>
      <w:bookmarkStart w:id="99" w:name="_Toc140620029"/>
      <w:r w:rsidRPr="002D571D">
        <w:rPr>
          <w:b w:val="0"/>
          <w:bCs w:val="0"/>
          <w:color w:val="000000" w:themeColor="text1"/>
          <w:lang w:val="vi-VN"/>
        </w:rPr>
        <w:lastRenderedPageBreak/>
        <w:t>d) Kiến trúc tổng thể, gồm kiến trúc dữ liệu, kiến trúc hệ thống và các tài liệu kiến trúc khác;</w:t>
      </w:r>
      <w:bookmarkEnd w:id="98"/>
      <w:bookmarkEnd w:id="99"/>
    </w:p>
    <w:p w14:paraId="33CA2B06" w14:textId="77777777" w:rsidR="00386854" w:rsidRPr="002D571D" w:rsidRDefault="00386854" w:rsidP="00386854">
      <w:pPr>
        <w:pStyle w:val="Dieu11"/>
        <w:spacing w:before="200" w:after="0" w:line="240" w:lineRule="auto"/>
        <w:rPr>
          <w:b w:val="0"/>
          <w:bCs w:val="0"/>
          <w:color w:val="000000" w:themeColor="text1"/>
        </w:rPr>
      </w:pPr>
      <w:bookmarkStart w:id="100" w:name="_Toc139847993"/>
      <w:bookmarkStart w:id="101" w:name="_Toc140620030"/>
      <w:r w:rsidRPr="002D571D">
        <w:rPr>
          <w:b w:val="0"/>
          <w:bCs w:val="0"/>
          <w:color w:val="000000" w:themeColor="text1"/>
          <w:lang w:val="vi-VN"/>
        </w:rPr>
        <w:t>đ) Hệ thống thông tin cơ sở dữ liệu</w:t>
      </w:r>
      <w:bookmarkEnd w:id="100"/>
      <w:bookmarkEnd w:id="101"/>
      <w:r w:rsidRPr="002D571D">
        <w:rPr>
          <w:b w:val="0"/>
          <w:bCs w:val="0"/>
          <w:color w:val="000000" w:themeColor="text1"/>
        </w:rPr>
        <w:t>.</w:t>
      </w:r>
    </w:p>
    <w:p w14:paraId="6DE16370" w14:textId="77777777" w:rsidR="00386854" w:rsidRPr="002D571D" w:rsidRDefault="00386854" w:rsidP="00386854">
      <w:pPr>
        <w:pStyle w:val="Dieu11"/>
        <w:spacing w:before="200" w:after="0" w:line="240" w:lineRule="auto"/>
        <w:rPr>
          <w:b w:val="0"/>
          <w:bCs w:val="0"/>
          <w:color w:val="000000" w:themeColor="text1"/>
          <w:lang w:val="vi-VN"/>
        </w:rPr>
      </w:pPr>
      <w:r w:rsidRPr="002D571D">
        <w:rPr>
          <w:b w:val="0"/>
          <w:bCs w:val="0"/>
          <w:color w:val="000000" w:themeColor="text1"/>
          <w:lang w:val="vi-VN"/>
        </w:rPr>
        <w:t>4. Bộ trưởng Bộ Thông tin và Truyền thông hướng dẫn chi tiết về yếu tố cơ bản của cơ sở dữ liệu quốc gia.</w:t>
      </w:r>
    </w:p>
    <w:p w14:paraId="7AB0ACDB" w14:textId="77777777" w:rsidR="00386854" w:rsidRPr="002D571D" w:rsidRDefault="00386854" w:rsidP="00F16CDA">
      <w:pPr>
        <w:pStyle w:val="StyleHeading4BoldBefore3ptAfter3pt"/>
        <w:rPr>
          <w:color w:val="000000" w:themeColor="text1"/>
        </w:rPr>
      </w:pPr>
      <w:bookmarkStart w:id="102" w:name="_Toc139847995"/>
      <w:bookmarkStart w:id="103" w:name="_Toc140620032"/>
      <w:r w:rsidRPr="002D571D">
        <w:rPr>
          <w:color w:val="000000" w:themeColor="text1"/>
        </w:rPr>
        <w:t xml:space="preserve"> Xây dựng cơ sở dữ liệu quốc gia</w:t>
      </w:r>
      <w:bookmarkEnd w:id="102"/>
      <w:bookmarkEnd w:id="103"/>
    </w:p>
    <w:p w14:paraId="66E4406C"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1. Xây dựng cơ sở dữ liệu quốc gia bao gồm các hoạt động:</w:t>
      </w:r>
    </w:p>
    <w:p w14:paraId="5D885A9B" w14:textId="0310CA16"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a) Thiết kế kiến trúc dữ liệu phù hợp với Khung kiến trúc Chính phủ điện tử</w:t>
      </w:r>
      <w:r w:rsidR="00ED5664" w:rsidRPr="002D571D">
        <w:rPr>
          <w:bCs/>
          <w:color w:val="000000" w:themeColor="text1"/>
          <w:bdr w:val="none" w:sz="0" w:space="0" w:color="auto" w:frame="1"/>
        </w:rPr>
        <w:t>, Chính phủ số</w:t>
      </w:r>
      <w:r w:rsidRPr="002D571D">
        <w:rPr>
          <w:bCs/>
          <w:color w:val="000000" w:themeColor="text1"/>
          <w:bdr w:val="none" w:sz="0" w:space="0" w:color="auto" w:frame="1"/>
          <w:lang w:val="vi-VN"/>
        </w:rPr>
        <w:t xml:space="preserve"> Việt Nam;</w:t>
      </w:r>
    </w:p>
    <w:p w14:paraId="5308D150"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b) Thiết lập hệ thống thông tin cơ sở dữ liệu quốc gia bao gồm hạ tầng kỹ thuật, phần cứng, nền tảng, phần mềm, ứng dụng thông qua việc đầu tư, hoặc thuê dịch vụ hoặc sử dụng hệ thống thông tin sẵn có, bảo đảm không trùng lặp, chồng chéo, lãng phí;</w:t>
      </w:r>
    </w:p>
    <w:p w14:paraId="1452BE36" w14:textId="77777777" w:rsidR="00386854" w:rsidRPr="007317FD" w:rsidRDefault="00386854" w:rsidP="00386854">
      <w:pPr>
        <w:shd w:val="clear" w:color="auto" w:fill="FFFFFF"/>
        <w:spacing w:before="240" w:after="0"/>
        <w:textAlignment w:val="baseline"/>
        <w:rPr>
          <w:bCs/>
          <w:color w:val="000000" w:themeColor="text1"/>
          <w:spacing w:val="-8"/>
          <w:bdr w:val="none" w:sz="0" w:space="0" w:color="auto" w:frame="1"/>
          <w:lang w:val="vi-VN"/>
        </w:rPr>
      </w:pPr>
      <w:r w:rsidRPr="007317FD">
        <w:rPr>
          <w:bCs/>
          <w:color w:val="000000" w:themeColor="text1"/>
          <w:spacing w:val="-8"/>
          <w:bdr w:val="none" w:sz="0" w:space="0" w:color="auto" w:frame="1"/>
          <w:lang w:val="vi-VN"/>
        </w:rPr>
        <w:t>c) Thu thập dữ liệu, tạo lập dữ liệu, chuẩn hóa dữ liệu để hình thành cơ sở dữ liệu;</w:t>
      </w:r>
    </w:p>
    <w:p w14:paraId="4557D06B"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d) Các hoạt động khác theo quy định pháp luật.</w:t>
      </w:r>
    </w:p>
    <w:p w14:paraId="54E3788E"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2. Thu thập, tạo lập dữ liệu phục vụ xây dựng cơ sở dữ liệu quốc gia</w:t>
      </w:r>
    </w:p>
    <w:p w14:paraId="3594B7B4"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Dữ liệu, thông tin phục vụ xây dựng cơ sở dữ liệu quốc gia được thu thập, tạo lập từ các nguồn sau:</w:t>
      </w:r>
    </w:p>
    <w:p w14:paraId="25583F3F"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a) Thu thập trực tiếp từ hoạt động nghiệp vụ thông qua các hệ thống thông tin, nền tảng, ứng dụng, phần mềm nghiệp vụ;</w:t>
      </w:r>
    </w:p>
    <w:p w14:paraId="457F18F8"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b) Khai thác, chia sẻ từ các cơ sở dữ liệu quốc gia khác;</w:t>
      </w:r>
    </w:p>
    <w:p w14:paraId="37EDCE11"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c) Trích, chọn và đồng bộ hóa dữ liệu liên quan từ các cơ sở dữ liệu chuyên ngành, cơ sở dữ liệu dùng chung của bộ, ngành</w:t>
      </w:r>
      <w:r w:rsidRPr="002D571D">
        <w:rPr>
          <w:color w:val="000000" w:themeColor="text1"/>
        </w:rPr>
        <w:t>,</w:t>
      </w:r>
      <w:r w:rsidRPr="002D571D">
        <w:rPr>
          <w:color w:val="000000" w:themeColor="text1"/>
          <w:lang w:val="vi-VN"/>
        </w:rPr>
        <w:t xml:space="preserve"> địa phương;</w:t>
      </w:r>
    </w:p>
    <w:p w14:paraId="39073233"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d) Từ số hóa, chuẩn hóa thông tin từ hồ sơ quản lý của cơ quan nhà nước;</w:t>
      </w:r>
    </w:p>
    <w:p w14:paraId="641DA811"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đ) Từ các nguồn khác theo quy định pháp luật</w:t>
      </w:r>
      <w:r w:rsidRPr="002D571D">
        <w:rPr>
          <w:color w:val="000000" w:themeColor="text1"/>
        </w:rPr>
        <w:t xml:space="preserve"> chuyên ngành</w:t>
      </w:r>
      <w:r w:rsidRPr="002D571D">
        <w:rPr>
          <w:color w:val="000000" w:themeColor="text1"/>
          <w:lang w:val="vi-VN"/>
        </w:rPr>
        <w:t>.</w:t>
      </w:r>
    </w:p>
    <w:p w14:paraId="60C57056"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 xml:space="preserve">3. Yêu cầu về thu thập, tạo lập và chuẩn hóa dữ liệu phục vụ xây dựng cơ sở dữ liệu quốc gia </w:t>
      </w:r>
    </w:p>
    <w:p w14:paraId="11737D1E"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a) Việc tạo lập dữ liệu trong cơ sở dữ liệu quốc gia phải sử dụng thống nhất các bảng mã danh mục dùng chung do cơ quan có thẩm quyền ban hành;</w:t>
      </w:r>
    </w:p>
    <w:p w14:paraId="1693B4A1"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 xml:space="preserve">b) Chủ quản cơ sở dữ liệu quốc gia không được thu thập, tổ chức thu thập lại dữ liệu hoặc yêu cầu tổ chức, cá nhân cung cấp lại dữ liệu mà cơ quan mình đang </w:t>
      </w:r>
      <w:r w:rsidRPr="002D571D">
        <w:rPr>
          <w:bCs/>
          <w:color w:val="000000" w:themeColor="text1"/>
          <w:bdr w:val="none" w:sz="0" w:space="0" w:color="auto" w:frame="1"/>
          <w:lang w:val="vi-VN"/>
        </w:rPr>
        <w:lastRenderedPageBreak/>
        <w:t>quản lý hoặc dữ liệu đó được cơ quan nhà nước khác sẵn sàng kết nối, chia sẻ, 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p>
    <w:p w14:paraId="3B8537F7"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c) Thông tin chỉ được tạo lập và nhập vào cơ sở dữ liệu quốc gia khi thông tin đó được kiểm tra là chính xác;</w:t>
      </w:r>
    </w:p>
    <w:p w14:paraId="00C0D068" w14:textId="77777777" w:rsidR="00386854" w:rsidRPr="002D571D" w:rsidRDefault="00386854" w:rsidP="00386854">
      <w:pPr>
        <w:shd w:val="clear" w:color="auto" w:fill="FFFFFF"/>
        <w:spacing w:before="220" w:after="0"/>
        <w:textAlignment w:val="baseline"/>
        <w:rPr>
          <w:bCs/>
          <w:color w:val="000000" w:themeColor="text1"/>
          <w:bdr w:val="none" w:sz="0" w:space="0" w:color="auto" w:frame="1"/>
        </w:rPr>
      </w:pPr>
      <w:r w:rsidRPr="002D571D">
        <w:rPr>
          <w:bCs/>
          <w:color w:val="000000" w:themeColor="text1"/>
          <w:bdr w:val="none" w:sz="0" w:space="0" w:color="auto" w:frame="1"/>
          <w:lang w:val="vi-VN"/>
        </w:rPr>
        <w:t>d) Tuân thủ quy định về thu thập, tạo lập và chuẩn hóa dữ liệu theo Nghị</w:t>
      </w:r>
      <w:r w:rsidRPr="002D571D">
        <w:rPr>
          <w:bCs/>
          <w:color w:val="000000" w:themeColor="text1"/>
          <w:bdr w:val="none" w:sz="0" w:space="0" w:color="auto" w:frame="1"/>
        </w:rPr>
        <w:t> </w:t>
      </w:r>
      <w:r w:rsidRPr="002D571D">
        <w:rPr>
          <w:bCs/>
          <w:color w:val="000000" w:themeColor="text1"/>
          <w:bdr w:val="none" w:sz="0" w:space="0" w:color="auto" w:frame="1"/>
          <w:lang w:val="vi-VN"/>
        </w:rPr>
        <w:t>định số 47/2020/NĐ-CP ngày 09</w:t>
      </w:r>
      <w:r w:rsidRPr="002D571D">
        <w:rPr>
          <w:bCs/>
          <w:color w:val="000000" w:themeColor="text1"/>
          <w:bdr w:val="none" w:sz="0" w:space="0" w:color="auto" w:frame="1"/>
        </w:rPr>
        <w:t xml:space="preserve"> tháng </w:t>
      </w:r>
      <w:r w:rsidRPr="002D571D">
        <w:rPr>
          <w:bCs/>
          <w:color w:val="000000" w:themeColor="text1"/>
          <w:bdr w:val="none" w:sz="0" w:space="0" w:color="auto" w:frame="1"/>
          <w:lang w:val="vi-VN"/>
        </w:rPr>
        <w:t>4</w:t>
      </w:r>
      <w:r w:rsidRPr="002D571D">
        <w:rPr>
          <w:bCs/>
          <w:color w:val="000000" w:themeColor="text1"/>
          <w:bdr w:val="none" w:sz="0" w:space="0" w:color="auto" w:frame="1"/>
        </w:rPr>
        <w:t xml:space="preserve"> năm </w:t>
      </w:r>
      <w:r w:rsidRPr="002D571D">
        <w:rPr>
          <w:bCs/>
          <w:color w:val="000000" w:themeColor="text1"/>
          <w:bdr w:val="none" w:sz="0" w:space="0" w:color="auto" w:frame="1"/>
          <w:lang w:val="vi-VN"/>
        </w:rPr>
        <w:t>2020 của Chính phủ về quản lý, kết nối và chia sẻ dữ liệu số của cơ quan nhà nước</w:t>
      </w:r>
      <w:r w:rsidRPr="002D571D">
        <w:rPr>
          <w:bCs/>
          <w:color w:val="000000" w:themeColor="text1"/>
          <w:bdr w:val="none" w:sz="0" w:space="0" w:color="auto" w:frame="1"/>
        </w:rPr>
        <w:t>.</w:t>
      </w:r>
    </w:p>
    <w:p w14:paraId="0007D8D0" w14:textId="77777777" w:rsidR="00386854" w:rsidRPr="002D571D" w:rsidRDefault="00386854" w:rsidP="00386854">
      <w:pPr>
        <w:shd w:val="clear" w:color="auto" w:fill="FFFFFF"/>
        <w:spacing w:before="240" w:after="0"/>
        <w:textAlignment w:val="baseline"/>
        <w:rPr>
          <w:bCs/>
          <w:color w:val="000000" w:themeColor="text1"/>
          <w:bdr w:val="none" w:sz="0" w:space="0" w:color="auto" w:frame="1"/>
          <w:lang w:val="vi-VN"/>
        </w:rPr>
      </w:pPr>
      <w:r w:rsidRPr="002D571D">
        <w:rPr>
          <w:bCs/>
          <w:color w:val="000000" w:themeColor="text1"/>
          <w:bdr w:val="none" w:sz="0" w:space="0" w:color="auto" w:frame="1"/>
          <w:lang w:val="vi-VN"/>
        </w:rPr>
        <w:t>4. Việc xây dựng cơ sở dữ liệu quốc gia phải tuân thủ tiêu chuẩn, quy chuẩn kỹ thuật về ứng dụng công nghệ thông tin; tuân thủ các quy định về đầu tư, ứng</w:t>
      </w:r>
      <w:r w:rsidRPr="002D571D">
        <w:rPr>
          <w:bCs/>
          <w:color w:val="000000" w:themeColor="text1"/>
          <w:bdr w:val="none" w:sz="0" w:space="0" w:color="auto" w:frame="1"/>
        </w:rPr>
        <w:t> </w:t>
      </w:r>
      <w:r w:rsidRPr="002D571D">
        <w:rPr>
          <w:bCs/>
          <w:color w:val="000000" w:themeColor="text1"/>
          <w:bdr w:val="none" w:sz="0" w:space="0" w:color="auto" w:frame="1"/>
          <w:lang w:val="vi-VN"/>
        </w:rPr>
        <w:t>dụng công nghệ thông tin; kết nối, chia sẻ dữ liệu; an toàn thông tin mạng; an</w:t>
      </w:r>
      <w:r w:rsidRPr="002D571D">
        <w:rPr>
          <w:bCs/>
          <w:color w:val="000000" w:themeColor="text1"/>
          <w:bdr w:val="none" w:sz="0" w:space="0" w:color="auto" w:frame="1"/>
        </w:rPr>
        <w:t> </w:t>
      </w:r>
      <w:r w:rsidRPr="002D571D">
        <w:rPr>
          <w:bCs/>
          <w:color w:val="000000" w:themeColor="text1"/>
          <w:bdr w:val="none" w:sz="0" w:space="0" w:color="auto" w:frame="1"/>
          <w:lang w:val="vi-VN"/>
        </w:rPr>
        <w:t>ninh mạng và các quy định pháp luật liên quan khác.</w:t>
      </w:r>
    </w:p>
    <w:p w14:paraId="48154B6D" w14:textId="77777777" w:rsidR="00386854" w:rsidRPr="002D571D" w:rsidRDefault="00386854" w:rsidP="00F16CDA">
      <w:pPr>
        <w:pStyle w:val="StyleHeading4BoldBefore3ptAfter3pt"/>
        <w:rPr>
          <w:color w:val="000000" w:themeColor="text1"/>
        </w:rPr>
      </w:pPr>
      <w:bookmarkStart w:id="104" w:name="dieu_8"/>
      <w:bookmarkStart w:id="105" w:name="_Toc139847996"/>
      <w:bookmarkStart w:id="106" w:name="_Toc140620033"/>
      <w:r w:rsidRPr="002D571D">
        <w:rPr>
          <w:color w:val="000000" w:themeColor="text1"/>
        </w:rPr>
        <w:t xml:space="preserve"> Cập nhật thông tin trong cơ sở dữ liệu quốc gia</w:t>
      </w:r>
      <w:bookmarkEnd w:id="104"/>
      <w:bookmarkEnd w:id="105"/>
      <w:bookmarkEnd w:id="106"/>
    </w:p>
    <w:p w14:paraId="73FB6BD9" w14:textId="77777777" w:rsidR="00386854" w:rsidRPr="002D571D" w:rsidRDefault="00386854" w:rsidP="00386854">
      <w:pPr>
        <w:spacing w:before="240" w:after="0"/>
        <w:rPr>
          <w:color w:val="000000" w:themeColor="text1"/>
          <w:lang w:val="vi-VN"/>
        </w:rPr>
      </w:pPr>
      <w:r w:rsidRPr="002D571D">
        <w:rPr>
          <w:color w:val="000000" w:themeColor="text1"/>
          <w:lang w:val="vi-VN"/>
        </w:rPr>
        <w:t>1. Cập nhật thông tin trong cơ sở dữ liệu quốc gia bao gồm các hoạt động:</w:t>
      </w:r>
    </w:p>
    <w:p w14:paraId="0F654FF5" w14:textId="77777777" w:rsidR="00386854" w:rsidRPr="002D571D" w:rsidRDefault="00386854" w:rsidP="00386854">
      <w:pPr>
        <w:shd w:val="clear" w:color="auto" w:fill="FFFFFF"/>
        <w:spacing w:before="240" w:after="0"/>
        <w:textAlignment w:val="baseline"/>
        <w:rPr>
          <w:bCs/>
          <w:color w:val="000000" w:themeColor="text1"/>
          <w:bdr w:val="none" w:sz="0" w:space="0" w:color="auto" w:frame="1"/>
        </w:rPr>
      </w:pPr>
      <w:r w:rsidRPr="002D571D">
        <w:rPr>
          <w:bCs/>
          <w:color w:val="000000" w:themeColor="text1"/>
          <w:bdr w:val="none" w:sz="0" w:space="0" w:color="auto" w:frame="1"/>
        </w:rPr>
        <w:t>a) Bổ sung thông tin;</w:t>
      </w:r>
    </w:p>
    <w:p w14:paraId="3CB921AD" w14:textId="77777777" w:rsidR="00386854" w:rsidRPr="002D571D" w:rsidRDefault="00386854" w:rsidP="00386854">
      <w:pPr>
        <w:shd w:val="clear" w:color="auto" w:fill="FFFFFF"/>
        <w:spacing w:before="240" w:after="0"/>
        <w:textAlignment w:val="baseline"/>
        <w:rPr>
          <w:bCs/>
          <w:color w:val="000000" w:themeColor="text1"/>
          <w:bdr w:val="none" w:sz="0" w:space="0" w:color="auto" w:frame="1"/>
        </w:rPr>
      </w:pPr>
      <w:r w:rsidRPr="002D571D">
        <w:rPr>
          <w:bCs/>
          <w:color w:val="000000" w:themeColor="text1"/>
          <w:bdr w:val="none" w:sz="0" w:space="0" w:color="auto" w:frame="1"/>
        </w:rPr>
        <w:t>b) Điều chỉnh thông tin.</w:t>
      </w:r>
    </w:p>
    <w:p w14:paraId="254DC21D" w14:textId="77777777" w:rsidR="00386854" w:rsidRPr="002D571D" w:rsidRDefault="00386854" w:rsidP="00386854">
      <w:pPr>
        <w:shd w:val="clear" w:color="auto" w:fill="FFFFFF"/>
        <w:spacing w:before="240" w:after="0"/>
        <w:textAlignment w:val="baseline"/>
        <w:rPr>
          <w:color w:val="000000" w:themeColor="text1"/>
        </w:rPr>
      </w:pPr>
      <w:r w:rsidRPr="002D571D">
        <w:rPr>
          <w:color w:val="000000" w:themeColor="text1"/>
        </w:rPr>
        <w:t>2. Nguồn</w:t>
      </w:r>
      <w:r w:rsidRPr="002D571D">
        <w:rPr>
          <w:color w:val="000000" w:themeColor="text1"/>
          <w:lang w:val="vi-VN"/>
        </w:rPr>
        <w:t xml:space="preserve"> cập nhật t</w:t>
      </w:r>
      <w:r w:rsidRPr="002D571D">
        <w:rPr>
          <w:color w:val="000000" w:themeColor="text1"/>
        </w:rPr>
        <w:t>hông tin trong cơ sở dữ liệu quốc gia</w:t>
      </w:r>
      <w:r w:rsidRPr="002D571D">
        <w:rPr>
          <w:color w:val="000000" w:themeColor="text1"/>
          <w:lang w:val="vi-VN"/>
        </w:rPr>
        <w:t xml:space="preserve"> bao gồm:</w:t>
      </w:r>
    </w:p>
    <w:p w14:paraId="331CAB54" w14:textId="77777777" w:rsidR="00386854" w:rsidRPr="002D571D" w:rsidRDefault="00386854" w:rsidP="00386854">
      <w:pPr>
        <w:shd w:val="clear" w:color="auto" w:fill="FFFFFF"/>
        <w:spacing w:before="220" w:after="0"/>
        <w:textAlignment w:val="baseline"/>
        <w:rPr>
          <w:color w:val="000000" w:themeColor="text1"/>
        </w:rPr>
      </w:pPr>
      <w:r w:rsidRPr="002D571D">
        <w:rPr>
          <w:color w:val="000000" w:themeColor="text1"/>
        </w:rPr>
        <w:t>a) Kết quả thực hiện thủ tục hành chính;</w:t>
      </w:r>
    </w:p>
    <w:p w14:paraId="6DE5725B" w14:textId="77777777" w:rsidR="00386854" w:rsidRPr="002D571D" w:rsidRDefault="00386854" w:rsidP="00386854">
      <w:pPr>
        <w:shd w:val="clear" w:color="auto" w:fill="FFFFFF"/>
        <w:spacing w:before="220" w:after="0"/>
        <w:textAlignment w:val="baseline"/>
        <w:rPr>
          <w:color w:val="000000" w:themeColor="text1"/>
        </w:rPr>
      </w:pPr>
      <w:r w:rsidRPr="002D571D">
        <w:rPr>
          <w:color w:val="000000" w:themeColor="text1"/>
        </w:rPr>
        <w:t xml:space="preserve">b) Đề xuất sửa đổi, bổ sung của cơ quan, tổ chức, cá nhân; </w:t>
      </w:r>
    </w:p>
    <w:p w14:paraId="1660F9C8" w14:textId="77777777" w:rsidR="00386854" w:rsidRPr="002D571D" w:rsidRDefault="00386854" w:rsidP="00386854">
      <w:pPr>
        <w:shd w:val="clear" w:color="auto" w:fill="FFFFFF"/>
        <w:spacing w:before="240" w:after="0"/>
        <w:textAlignment w:val="baseline"/>
        <w:rPr>
          <w:color w:val="000000" w:themeColor="text1"/>
        </w:rPr>
      </w:pPr>
      <w:r w:rsidRPr="002D571D">
        <w:rPr>
          <w:color w:val="000000" w:themeColor="text1"/>
        </w:rPr>
        <w:t>c) Từ các cơ sở dữ liệu khác có liên quan khi có thay đổi;</w:t>
      </w:r>
    </w:p>
    <w:p w14:paraId="215B36B7" w14:textId="77777777" w:rsidR="00386854" w:rsidRPr="002D571D" w:rsidRDefault="00386854" w:rsidP="00386854">
      <w:pPr>
        <w:shd w:val="clear" w:color="auto" w:fill="FFFFFF"/>
        <w:spacing w:before="240" w:after="0"/>
        <w:textAlignment w:val="baseline"/>
        <w:rPr>
          <w:color w:val="000000" w:themeColor="text1"/>
        </w:rPr>
      </w:pPr>
      <w:r w:rsidRPr="002D571D">
        <w:rPr>
          <w:color w:val="000000" w:themeColor="text1"/>
        </w:rPr>
        <w:t>d) Nguồn khác theo quy định của pháp luật.</w:t>
      </w:r>
    </w:p>
    <w:p w14:paraId="434EC1C7" w14:textId="77777777" w:rsidR="00386854" w:rsidRPr="002D571D" w:rsidRDefault="00386854" w:rsidP="00386854">
      <w:pPr>
        <w:shd w:val="clear" w:color="auto" w:fill="FFFFFF"/>
        <w:spacing w:before="240" w:after="0"/>
        <w:textAlignment w:val="baseline"/>
        <w:rPr>
          <w:color w:val="000000" w:themeColor="text1"/>
        </w:rPr>
      </w:pPr>
      <w:r w:rsidRPr="002D571D">
        <w:rPr>
          <w:color w:val="000000" w:themeColor="text1"/>
          <w:lang w:val="vi-VN"/>
        </w:rPr>
        <w:t xml:space="preserve">3. </w:t>
      </w:r>
      <w:r w:rsidRPr="002D571D">
        <w:rPr>
          <w:color w:val="000000" w:themeColor="text1"/>
        </w:rPr>
        <w:t>Trách nhiệm cập nhật thông tin trong cơ sở dữ liệu quốc gia của các cơ quan liên quan thực hiện theo quy định của pháp luật chuyên ngành.</w:t>
      </w:r>
    </w:p>
    <w:p w14:paraId="3F6CCB15"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t>4</w:t>
      </w:r>
      <w:r w:rsidRPr="002D571D">
        <w:rPr>
          <w:color w:val="000000" w:themeColor="text1"/>
        </w:rPr>
        <w:t xml:space="preserve">. Việc cập nhật thông tin trong cơ sở dữ liệu quốc gia </w:t>
      </w:r>
      <w:r w:rsidRPr="002D571D">
        <w:rPr>
          <w:color w:val="000000" w:themeColor="text1"/>
          <w:lang w:val="vi-VN"/>
        </w:rPr>
        <w:t>t</w:t>
      </w:r>
      <w:r w:rsidRPr="002D571D">
        <w:rPr>
          <w:color w:val="000000" w:themeColor="text1"/>
        </w:rPr>
        <w:t>ừ nguồn kết quả thủ tục hành chính phải được đồng bộ giữa các cơ sở dữ liệu và thực hiện theo quy định của pháp luật về kết nối và chia sẻ dữ liệu.</w:t>
      </w:r>
    </w:p>
    <w:p w14:paraId="4BB7ABA9"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5. Việc cập nhật thông tin trong cơ sở dữ liệu quốc gia k</w:t>
      </w:r>
      <w:r w:rsidRPr="002D571D">
        <w:rPr>
          <w:color w:val="000000" w:themeColor="text1"/>
        </w:rPr>
        <w:t>hi có đề xuất sửa đổi, bổ sung của cơ quan, tổ chức, cá nhân hoặc khi phát hiện thông tin chưa chính xác thực hiện theo quy định của pháp luật chuyên ngành</w:t>
      </w:r>
      <w:r w:rsidRPr="002D571D">
        <w:rPr>
          <w:color w:val="000000" w:themeColor="text1"/>
          <w:lang w:val="vi-VN"/>
        </w:rPr>
        <w:t>.</w:t>
      </w:r>
    </w:p>
    <w:p w14:paraId="604153BA"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6. Việc cập nhật dữ liệu vào cơ sở dữ liệu quốc gia từ cơ sở dữ liệu</w:t>
      </w:r>
      <w:r w:rsidRPr="002D571D">
        <w:rPr>
          <w:color w:val="000000" w:themeColor="text1"/>
        </w:rPr>
        <w:t xml:space="preserve"> của</w:t>
      </w:r>
      <w:r w:rsidRPr="002D571D">
        <w:rPr>
          <w:color w:val="000000" w:themeColor="text1"/>
          <w:lang w:val="vi-VN"/>
        </w:rPr>
        <w:t xml:space="preserve"> bộ, ngành</w:t>
      </w:r>
      <w:r w:rsidRPr="002D571D">
        <w:rPr>
          <w:color w:val="000000" w:themeColor="text1"/>
        </w:rPr>
        <w:t xml:space="preserve">, </w:t>
      </w:r>
      <w:r w:rsidRPr="002D571D">
        <w:rPr>
          <w:color w:val="000000" w:themeColor="text1"/>
          <w:lang w:val="vi-VN"/>
        </w:rPr>
        <w:t>địa phương được thực hiện như sau:</w:t>
      </w:r>
    </w:p>
    <w:p w14:paraId="4535DE89" w14:textId="77777777" w:rsidR="00386854" w:rsidRPr="002D571D" w:rsidRDefault="00386854" w:rsidP="00386854">
      <w:pPr>
        <w:shd w:val="clear" w:color="auto" w:fill="FFFFFF"/>
        <w:spacing w:before="220" w:after="0"/>
        <w:textAlignment w:val="baseline"/>
        <w:rPr>
          <w:color w:val="000000" w:themeColor="text1"/>
          <w:spacing w:val="-8"/>
          <w:lang w:val="vi-VN"/>
        </w:rPr>
      </w:pPr>
      <w:r w:rsidRPr="002D571D">
        <w:rPr>
          <w:color w:val="000000" w:themeColor="text1"/>
          <w:lang w:val="vi-VN"/>
        </w:rPr>
        <w:lastRenderedPageBreak/>
        <w:t>a) Trường hợp cơ sở dữ liệu của bộ, ngành</w:t>
      </w:r>
      <w:r w:rsidRPr="002D571D">
        <w:rPr>
          <w:color w:val="000000" w:themeColor="text1"/>
        </w:rPr>
        <w:t>,</w:t>
      </w:r>
      <w:r w:rsidRPr="002D571D">
        <w:rPr>
          <w:color w:val="000000" w:themeColor="text1"/>
          <w:lang w:val="vi-VN"/>
        </w:rPr>
        <w:t xml:space="preserve"> địa phương đã kết nối với cơ</w:t>
      </w:r>
      <w:r w:rsidRPr="002D571D">
        <w:rPr>
          <w:color w:val="000000" w:themeColor="text1"/>
        </w:rPr>
        <w:t> </w:t>
      </w:r>
      <w:r w:rsidRPr="002D571D">
        <w:rPr>
          <w:color w:val="000000" w:themeColor="text1"/>
          <w:lang w:val="vi-VN"/>
        </w:rPr>
        <w:t xml:space="preserve">sở dữ liệu quốc gia, dữ liệu được cập nhật, đồng bộ vào cơ sở dữ liệu quốc gia ngay khi kết thúc nghiệp vụ hoặc kết thúc quy trình </w:t>
      </w:r>
      <w:r w:rsidRPr="002D571D">
        <w:rPr>
          <w:color w:val="000000" w:themeColor="text1"/>
          <w:spacing w:val="-16"/>
          <w:lang w:val="vi-VN"/>
        </w:rPr>
        <w:t xml:space="preserve">thực hiện các thủ tục </w:t>
      </w:r>
      <w:r w:rsidRPr="002D571D">
        <w:rPr>
          <w:color w:val="000000" w:themeColor="text1"/>
          <w:spacing w:val="4"/>
          <w:lang w:val="vi-VN"/>
        </w:rPr>
        <w:t>hành</w:t>
      </w:r>
      <w:r w:rsidRPr="002D571D">
        <w:rPr>
          <w:color w:val="000000" w:themeColor="text1"/>
          <w:spacing w:val="4"/>
        </w:rPr>
        <w:t> </w:t>
      </w:r>
      <w:r w:rsidRPr="002D571D">
        <w:rPr>
          <w:color w:val="000000" w:themeColor="text1"/>
          <w:spacing w:val="4"/>
          <w:lang w:val="vi-VN"/>
        </w:rPr>
        <w:t xml:space="preserve">chính và dữ liệu được </w:t>
      </w:r>
      <w:r w:rsidRPr="002D571D">
        <w:rPr>
          <w:color w:val="000000" w:themeColor="text1"/>
          <w:spacing w:val="-8"/>
          <w:lang w:val="vi-VN"/>
        </w:rPr>
        <w:t xml:space="preserve">cập nhật vào cơ sở dữ liệu </w:t>
      </w:r>
      <w:r w:rsidRPr="002D571D">
        <w:rPr>
          <w:color w:val="000000" w:themeColor="text1"/>
          <w:spacing w:val="-8"/>
        </w:rPr>
        <w:t xml:space="preserve">của </w:t>
      </w:r>
      <w:r w:rsidRPr="002D571D">
        <w:rPr>
          <w:color w:val="000000" w:themeColor="text1"/>
          <w:spacing w:val="-8"/>
          <w:lang w:val="vi-VN"/>
        </w:rPr>
        <w:t xml:space="preserve">bộ, ngành, địa phương. </w:t>
      </w:r>
    </w:p>
    <w:p w14:paraId="3EA7110D" w14:textId="77777777" w:rsidR="00386854" w:rsidRPr="002D571D" w:rsidRDefault="00386854" w:rsidP="00386854">
      <w:pPr>
        <w:shd w:val="clear" w:color="auto" w:fill="FFFFFF"/>
        <w:spacing w:before="220" w:after="0"/>
        <w:textAlignment w:val="baseline"/>
        <w:rPr>
          <w:color w:val="000000" w:themeColor="text1"/>
        </w:rPr>
      </w:pPr>
      <w:r w:rsidRPr="002D571D">
        <w:rPr>
          <w:color w:val="000000" w:themeColor="text1"/>
          <w:lang w:val="vi-VN"/>
        </w:rPr>
        <w:t>Chủ</w:t>
      </w:r>
      <w:r w:rsidRPr="002D571D">
        <w:rPr>
          <w:color w:val="000000" w:themeColor="text1"/>
        </w:rPr>
        <w:t> </w:t>
      </w:r>
      <w:r w:rsidRPr="002D571D">
        <w:rPr>
          <w:color w:val="000000" w:themeColor="text1"/>
          <w:lang w:val="vi-VN"/>
        </w:rPr>
        <w:t>quản cơ sở dữ liệu quốc gia và chủ quản cơ sở dữ liệu bộ, ngành, địa phương thiết lập công cụ, biện pháp để xác thực việc hoàn thành quá trình cập nhật, đồng</w:t>
      </w:r>
      <w:r w:rsidRPr="002D571D">
        <w:rPr>
          <w:color w:val="000000" w:themeColor="text1"/>
        </w:rPr>
        <w:t> </w:t>
      </w:r>
      <w:r w:rsidRPr="002D571D">
        <w:rPr>
          <w:color w:val="000000" w:themeColor="text1"/>
          <w:lang w:val="vi-VN"/>
        </w:rPr>
        <w:t>bộ dữ liệu vào cơ sở dữ liệu quốc gia</w:t>
      </w:r>
      <w:r w:rsidRPr="002D571D">
        <w:rPr>
          <w:color w:val="000000" w:themeColor="text1"/>
        </w:rPr>
        <w:t>;</w:t>
      </w:r>
    </w:p>
    <w:p w14:paraId="2A45ED0D"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 xml:space="preserve">b) Trường hợp cơ sở dữ liệu </w:t>
      </w:r>
      <w:r w:rsidRPr="002D571D">
        <w:rPr>
          <w:color w:val="000000" w:themeColor="text1"/>
        </w:rPr>
        <w:t xml:space="preserve">của </w:t>
      </w:r>
      <w:r w:rsidRPr="002D571D">
        <w:rPr>
          <w:color w:val="000000" w:themeColor="text1"/>
          <w:lang w:val="vi-VN"/>
        </w:rPr>
        <w:t>bộ, ngành</w:t>
      </w:r>
      <w:r w:rsidRPr="002D571D">
        <w:rPr>
          <w:color w:val="000000" w:themeColor="text1"/>
        </w:rPr>
        <w:t>,</w:t>
      </w:r>
      <w:r w:rsidRPr="002D571D">
        <w:rPr>
          <w:color w:val="000000" w:themeColor="text1"/>
          <w:lang w:val="vi-VN"/>
        </w:rPr>
        <w:t xml:space="preserve"> địa phương chưa kết nối với cơ sở dữ liệu quốc gia, cơ quan chịu trách nhiệm cập nhật dữ liệu có trách nhiệm chuyển dữ liệu ngay khi kết thúc nghiệp vụ hoặc kết thúc quy trình thực hiện các thủ tục hành chính. Chủ quản cơ sở dữ liệu quốc gia thiết lập kênh dữ liệu an toàn, bảo</w:t>
      </w:r>
      <w:r w:rsidRPr="002D571D">
        <w:rPr>
          <w:color w:val="000000" w:themeColor="text1"/>
        </w:rPr>
        <w:t> </w:t>
      </w:r>
      <w:r w:rsidRPr="002D571D">
        <w:rPr>
          <w:color w:val="000000" w:themeColor="text1"/>
          <w:lang w:val="vi-VN"/>
        </w:rPr>
        <w:t>mật để nhận dữ liệu.</w:t>
      </w:r>
    </w:p>
    <w:p w14:paraId="57A3D095" w14:textId="77777777" w:rsidR="00386854" w:rsidRPr="002D571D" w:rsidRDefault="00386854" w:rsidP="00F16CDA">
      <w:pPr>
        <w:pStyle w:val="StyleHeading4BoldBefore3ptAfter3pt"/>
        <w:rPr>
          <w:color w:val="000000" w:themeColor="text1"/>
        </w:rPr>
      </w:pPr>
      <w:bookmarkStart w:id="107" w:name="_Toc139847997"/>
      <w:bookmarkStart w:id="108" w:name="_Toc140620034"/>
      <w:r w:rsidRPr="002D571D">
        <w:rPr>
          <w:color w:val="000000" w:themeColor="text1"/>
        </w:rPr>
        <w:t xml:space="preserve"> Duy trì cơ sở dữ liệu quốc gia</w:t>
      </w:r>
      <w:bookmarkEnd w:id="107"/>
      <w:bookmarkEnd w:id="108"/>
    </w:p>
    <w:p w14:paraId="4285BB32"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Việc duy trì cơ sở dữ liệu quốc gia gồm các hoạt động sau:</w:t>
      </w:r>
    </w:p>
    <w:p w14:paraId="1F6B498E"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 xml:space="preserve">1. Tổ chức kiểm tra, đánh giá, duy trì dữ liệu trong cơ sở dữ liệu quốc gia theo quy định tại Điều 16 Nghị định số 47/2020/NĐ-CP. </w:t>
      </w:r>
    </w:p>
    <w:p w14:paraId="71F17EA3"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2. Việc duy trì hoạt động, vận hành hệ thống thông tin cơ sở dữ liệu quốc gia phục vụ hoạt động cập nhật, khai thác và sử dụng cơ sở dữ liệu quốc gia thực hiện theo quy định của pháp luật về ứng dụng công nghệ thông tin, kết nối, chia sẻ dữ</w:t>
      </w:r>
      <w:r w:rsidRPr="002D571D">
        <w:rPr>
          <w:color w:val="000000" w:themeColor="text1"/>
        </w:rPr>
        <w:t> </w:t>
      </w:r>
      <w:r w:rsidRPr="002D571D">
        <w:rPr>
          <w:color w:val="000000" w:themeColor="text1"/>
          <w:lang w:val="vi-VN"/>
        </w:rPr>
        <w:t>liệu, an toàn thông tin mạng, an ninh mạng.</w:t>
      </w:r>
    </w:p>
    <w:p w14:paraId="589419F1"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3. Triển khai bảo đảm an toàn hệ thống thông tin cơ sở dữ liệu quốc gia đáp ứng yêu cầu tối thiểu cấp độ 4 theo quy định của pháp luật về an toàn thông tin mạng.</w:t>
      </w:r>
    </w:p>
    <w:p w14:paraId="44B40D97" w14:textId="77777777" w:rsidR="00386854" w:rsidRPr="002D571D" w:rsidRDefault="00386854" w:rsidP="00F16CDA">
      <w:pPr>
        <w:pStyle w:val="StyleHeading4BoldBefore3ptAfter3pt"/>
        <w:rPr>
          <w:color w:val="000000" w:themeColor="text1"/>
        </w:rPr>
      </w:pPr>
      <w:bookmarkStart w:id="109" w:name="_Toc139847998"/>
      <w:bookmarkStart w:id="110" w:name="_Toc140620035"/>
      <w:r w:rsidRPr="002D571D">
        <w:rPr>
          <w:color w:val="000000" w:themeColor="text1"/>
        </w:rPr>
        <w:t xml:space="preserve"> Khai thác và sử dụng cơ sở dữ liệu quốc gia</w:t>
      </w:r>
      <w:bookmarkEnd w:id="109"/>
      <w:bookmarkEnd w:id="110"/>
    </w:p>
    <w:p w14:paraId="4A7A27EE"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1. Đối tượng khai thác và sử dụng dữ liệu:</w:t>
      </w:r>
    </w:p>
    <w:p w14:paraId="4B5AB9A4"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a) Các cơ quan quản lý nhà nước theo chức năng, nhiệm vụ khai thác, sử</w:t>
      </w:r>
      <w:r w:rsidRPr="002D571D">
        <w:rPr>
          <w:color w:val="000000" w:themeColor="text1"/>
        </w:rPr>
        <w:t> </w:t>
      </w:r>
      <w:r w:rsidRPr="002D571D">
        <w:rPr>
          <w:color w:val="000000" w:themeColor="text1"/>
          <w:lang w:val="vi-VN"/>
        </w:rPr>
        <w:t>dụng dữ liệu trong cơ sở dữ liệu quốc gia phục vụ các hoạt động quản lý nhà</w:t>
      </w:r>
      <w:r w:rsidRPr="002D571D">
        <w:rPr>
          <w:color w:val="000000" w:themeColor="text1"/>
        </w:rPr>
        <w:t> </w:t>
      </w:r>
      <w:r w:rsidRPr="002D571D">
        <w:rPr>
          <w:color w:val="000000" w:themeColor="text1"/>
          <w:lang w:val="vi-VN"/>
        </w:rPr>
        <w:t>nước theo thẩm quyền;</w:t>
      </w:r>
    </w:p>
    <w:p w14:paraId="72909CCB"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b) Cơ quan, tổ chức và cá nhân được phép khai thác và sử dụng thông tin của mình theo quy định pháp luật về quản lý, kết nối, chia sẻ dữ liệu số của cơ quan nhà nước và bảo vệ thông tin cá nhân, dữ liệu cá nhân;</w:t>
      </w:r>
    </w:p>
    <w:p w14:paraId="30DC1E3E"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c) Cơ quan, tổ chức và cá nhân thực hiện khai thác và sử dụng thông tin trong cơ sở dữ liệu quốc gia theo quy chế khai thác và sử dụng cơ sở dữ liệu quốc gia do chủ quản cơ sở dữ liệu quốc gia ban hành.</w:t>
      </w:r>
    </w:p>
    <w:p w14:paraId="07810C2A"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t>2. Cách thức khai thác và sử dụng dữ liệu:</w:t>
      </w:r>
    </w:p>
    <w:p w14:paraId="7CBC605A" w14:textId="77777777" w:rsidR="00386854" w:rsidRPr="002D571D" w:rsidRDefault="00386854" w:rsidP="00386854">
      <w:pPr>
        <w:shd w:val="clear" w:color="auto" w:fill="FFFFFF"/>
        <w:spacing w:before="180" w:after="0"/>
        <w:textAlignment w:val="baseline"/>
        <w:rPr>
          <w:color w:val="000000" w:themeColor="text1"/>
          <w:lang w:val="vi-VN"/>
        </w:rPr>
      </w:pPr>
      <w:r w:rsidRPr="002D571D">
        <w:rPr>
          <w:color w:val="000000" w:themeColor="text1"/>
          <w:lang w:val="vi-VN"/>
        </w:rPr>
        <w:lastRenderedPageBreak/>
        <w:t>a) Dữ liệu chia sẻ giữa các cơ sở dữ liệu quốc gia, giữa cơ sở dữ liệu quốc</w:t>
      </w:r>
      <w:r w:rsidRPr="002D571D">
        <w:rPr>
          <w:color w:val="000000" w:themeColor="text1"/>
        </w:rPr>
        <w:t> </w:t>
      </w:r>
      <w:r w:rsidRPr="002D571D">
        <w:rPr>
          <w:color w:val="000000" w:themeColor="text1"/>
          <w:lang w:val="vi-VN"/>
        </w:rPr>
        <w:t>gia với cơ sở dữ liệu bộ, ngành, địa phương, hệ thống thông tin khác thực hiện theo hình thức chia sẻ mặc định; thông qua Nền tảng tích hợp, chia sẻ dữ</w:t>
      </w:r>
      <w:r w:rsidRPr="002D571D">
        <w:rPr>
          <w:color w:val="000000" w:themeColor="text1"/>
        </w:rPr>
        <w:t> </w:t>
      </w:r>
      <w:r w:rsidRPr="002D571D">
        <w:rPr>
          <w:color w:val="000000" w:themeColor="text1"/>
          <w:lang w:val="vi-VN"/>
        </w:rPr>
        <w:t>liệu quốc gia và Nền tảng tích hợp, chia sẻ dữ liệu cấp bộ, tỉnh</w:t>
      </w:r>
      <w:r w:rsidRPr="002D571D">
        <w:rPr>
          <w:color w:val="000000" w:themeColor="text1"/>
        </w:rPr>
        <w:t xml:space="preserve"> và các nền tảng khác theo quy định của pháp luật;</w:t>
      </w:r>
    </w:p>
    <w:p w14:paraId="61C94644"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b) Cơ quan, tổ chức, cá nhân khai thác, sử dụng dữ liệu từ cơ sở dữ liệu quốc</w:t>
      </w:r>
      <w:r w:rsidRPr="002D571D">
        <w:rPr>
          <w:color w:val="000000" w:themeColor="text1"/>
        </w:rPr>
        <w:t> </w:t>
      </w:r>
      <w:r w:rsidRPr="002D571D">
        <w:rPr>
          <w:color w:val="000000" w:themeColor="text1"/>
          <w:lang w:val="vi-VN"/>
        </w:rPr>
        <w:t xml:space="preserve">gia qua Cổng dữ liệu quốc gia, Cổng </w:t>
      </w:r>
      <w:r w:rsidRPr="002D571D">
        <w:rPr>
          <w:color w:val="000000" w:themeColor="text1"/>
        </w:rPr>
        <w:t>D</w:t>
      </w:r>
      <w:r w:rsidRPr="002D571D">
        <w:rPr>
          <w:color w:val="000000" w:themeColor="text1"/>
          <w:lang w:val="vi-VN"/>
        </w:rPr>
        <w:t xml:space="preserve">ịch vụ công </w:t>
      </w:r>
      <w:r w:rsidRPr="002D571D">
        <w:rPr>
          <w:color w:val="000000" w:themeColor="text1"/>
        </w:rPr>
        <w:t>Q</w:t>
      </w:r>
      <w:r w:rsidRPr="002D571D">
        <w:rPr>
          <w:color w:val="000000" w:themeColor="text1"/>
          <w:lang w:val="vi-VN"/>
        </w:rPr>
        <w:t xml:space="preserve">uốc gia, Cổng </w:t>
      </w:r>
      <w:r w:rsidRPr="002D571D">
        <w:rPr>
          <w:color w:val="000000" w:themeColor="text1"/>
        </w:rPr>
        <w:t>T</w:t>
      </w:r>
      <w:r w:rsidRPr="002D571D">
        <w:rPr>
          <w:color w:val="000000" w:themeColor="text1"/>
          <w:lang w:val="vi-VN"/>
        </w:rPr>
        <w:t>hông tin điện tử của chủ quản cơ sở dữ liệu quốc gia</w:t>
      </w:r>
      <w:r w:rsidRPr="002D571D">
        <w:rPr>
          <w:color w:val="000000" w:themeColor="text1"/>
        </w:rPr>
        <w:t>, ứng dụng định danh quốc gia, nền tảng định danh và xác thực điện tử</w:t>
      </w:r>
      <w:r w:rsidRPr="002D571D">
        <w:rPr>
          <w:color w:val="000000" w:themeColor="text1"/>
          <w:lang w:val="vi-VN"/>
        </w:rPr>
        <w:t xml:space="preserve"> và các </w:t>
      </w:r>
      <w:r w:rsidRPr="002D571D">
        <w:rPr>
          <w:color w:val="000000" w:themeColor="text1"/>
        </w:rPr>
        <w:t>phương tiện</w:t>
      </w:r>
      <w:r w:rsidRPr="002D571D">
        <w:rPr>
          <w:color w:val="000000" w:themeColor="text1"/>
          <w:lang w:val="vi-VN"/>
        </w:rPr>
        <w:t xml:space="preserve"> khác do cơ quan có thẩm quyền cung cấp;</w:t>
      </w:r>
    </w:p>
    <w:p w14:paraId="01999C5D"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c) Cơ quan, tổ chức và cá nhân có quyền trích xuất thông tin của mình trong cơ sở dữ liệu quốc gia;</w:t>
      </w:r>
    </w:p>
    <w:p w14:paraId="7D104059"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d) Các dịch vụ chia sẻ dữ liệu quy định tại khoản 1 Điều này phải được khai báo, cập nhật vào Hệ thống quản lý dịch vụ chia sẻ dữ liệu quy định tại Điều 26 Nghị định số 47/2020/NĐ-CP.</w:t>
      </w:r>
    </w:p>
    <w:p w14:paraId="738188BF"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 xml:space="preserve">3. Hệ thống thông tin kết nối, chia sẻ </w:t>
      </w:r>
      <w:r w:rsidRPr="002D571D">
        <w:rPr>
          <w:color w:val="000000" w:themeColor="text1"/>
        </w:rPr>
        <w:t>dữ liệu</w:t>
      </w:r>
      <w:r w:rsidRPr="002D571D">
        <w:rPr>
          <w:color w:val="000000" w:themeColor="text1"/>
          <w:lang w:val="vi-VN"/>
        </w:rPr>
        <w:t xml:space="preserve"> với cơ sở dữ liệu quốc gia phải đáp ứng các yêu cầu:</w:t>
      </w:r>
    </w:p>
    <w:p w14:paraId="4B67FADA"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a) Triển khai bảo đảm an toàn thông tin mạng tối thiểu cấp độ 3 theo quy</w:t>
      </w:r>
      <w:r w:rsidRPr="002D571D">
        <w:rPr>
          <w:color w:val="000000" w:themeColor="text1"/>
        </w:rPr>
        <w:t> </w:t>
      </w:r>
      <w:r w:rsidRPr="002D571D">
        <w:rPr>
          <w:color w:val="000000" w:themeColor="text1"/>
          <w:lang w:val="vi-VN"/>
        </w:rPr>
        <w:t>định của pháp luật về an toàn thông tin mạng;</w:t>
      </w:r>
    </w:p>
    <w:p w14:paraId="6F0F5396"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b) Được kiểm tra, đánh giá an toàn thông tin mạng trước khi kết nối, chia</w:t>
      </w:r>
      <w:r w:rsidRPr="002D571D">
        <w:rPr>
          <w:color w:val="000000" w:themeColor="text1"/>
        </w:rPr>
        <w:t> </w:t>
      </w:r>
      <w:r w:rsidRPr="002D571D">
        <w:rPr>
          <w:color w:val="000000" w:themeColor="text1"/>
          <w:lang w:val="vi-VN"/>
        </w:rPr>
        <w:t>sẻ</w:t>
      </w:r>
      <w:r w:rsidRPr="002D571D">
        <w:rPr>
          <w:color w:val="000000" w:themeColor="text1"/>
        </w:rPr>
        <w:t xml:space="preserve"> dữ liệu</w:t>
      </w:r>
      <w:r w:rsidRPr="002D571D">
        <w:rPr>
          <w:color w:val="000000" w:themeColor="text1"/>
          <w:lang w:val="vi-VN"/>
        </w:rPr>
        <w:t xml:space="preserve"> với cơ sở dữ liệu quốc gia</w:t>
      </w:r>
      <w:r w:rsidRPr="002D571D">
        <w:rPr>
          <w:color w:val="000000" w:themeColor="text1"/>
        </w:rPr>
        <w:t xml:space="preserve"> hoặc kiểm tra định kỳ, đột xuất theo quy định</w:t>
      </w:r>
      <w:r w:rsidRPr="002D571D">
        <w:rPr>
          <w:color w:val="000000" w:themeColor="text1"/>
          <w:lang w:val="vi-VN"/>
        </w:rPr>
        <w:t>.</w:t>
      </w:r>
    </w:p>
    <w:p w14:paraId="3A068BE4"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4. Quy chế khai thác và sử dụng cơ sở dữ liệu quốc gia</w:t>
      </w:r>
    </w:p>
    <w:p w14:paraId="283180F9"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a) Người đứng đầu cơ quan chủ quản cơ sở dữ liệu quốc gia có trách nhiệm ban hành và tổ chức thực hiện Quy chế khai thác và sử dụng cơ sở dữ liệu quốc</w:t>
      </w:r>
      <w:r w:rsidRPr="002D571D">
        <w:rPr>
          <w:color w:val="000000" w:themeColor="text1"/>
        </w:rPr>
        <w:t> </w:t>
      </w:r>
      <w:r w:rsidRPr="002D571D">
        <w:rPr>
          <w:color w:val="000000" w:themeColor="text1"/>
          <w:lang w:val="vi-VN"/>
        </w:rPr>
        <w:t>gia thuộc phạm vi quản lý (sau đây gọi là Quy chế);</w:t>
      </w:r>
    </w:p>
    <w:p w14:paraId="0E2D8D74"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 xml:space="preserve">b) Căn cứ xây dựng Quy chế, </w:t>
      </w:r>
      <w:r w:rsidRPr="002D571D">
        <w:rPr>
          <w:color w:val="000000" w:themeColor="text1"/>
        </w:rPr>
        <w:t xml:space="preserve">bao </w:t>
      </w:r>
      <w:r w:rsidRPr="002D571D">
        <w:rPr>
          <w:color w:val="000000" w:themeColor="text1"/>
          <w:lang w:val="vi-VN"/>
        </w:rPr>
        <w:t>gồm: chức năng, nhiệm vụ và tổ chức, bộ máy của chủ quản cơ sở dữ liệu quốc gia; mục tiêu xây dựng cơ sở dữ liệu quốc gia; thông tin về dữ liệu chủ của cơ sở dữ liệu quốc gia; phạm vi, quy mô dữ liệu trong cơ sở dữ liệu quốc gia; đối tượng và mục đích khai thác, sử dụng cơ sở dữ liệu quốc gia; phương thức chia sẻ dữ liệu từ cơ sở dữ liệu quốc gia; thực trạng và yêu</w:t>
      </w:r>
      <w:r w:rsidRPr="002D571D">
        <w:rPr>
          <w:color w:val="000000" w:themeColor="text1"/>
        </w:rPr>
        <w:t> </w:t>
      </w:r>
      <w:r w:rsidRPr="002D571D">
        <w:rPr>
          <w:color w:val="000000" w:themeColor="text1"/>
          <w:lang w:val="vi-VN"/>
        </w:rPr>
        <w:t>cầu về khai thác và sử dụng cơ sở dữ liệu quốc gia;</w:t>
      </w:r>
    </w:p>
    <w:p w14:paraId="04984913" w14:textId="77777777" w:rsidR="00386854" w:rsidRPr="002D571D" w:rsidRDefault="00386854" w:rsidP="00386854">
      <w:pPr>
        <w:shd w:val="clear" w:color="auto" w:fill="FFFFFF"/>
        <w:spacing w:before="240" w:after="0" w:line="252" w:lineRule="auto"/>
        <w:textAlignment w:val="baseline"/>
        <w:rPr>
          <w:color w:val="000000" w:themeColor="text1"/>
          <w:lang w:val="vi-VN"/>
        </w:rPr>
      </w:pPr>
      <w:r w:rsidRPr="002D571D">
        <w:rPr>
          <w:color w:val="000000" w:themeColor="text1"/>
          <w:lang w:val="vi-VN"/>
        </w:rPr>
        <w:t xml:space="preserve">c) Nội dung chủ yếu của Quy chế, </w:t>
      </w:r>
      <w:r w:rsidRPr="002D571D">
        <w:rPr>
          <w:color w:val="000000" w:themeColor="text1"/>
        </w:rPr>
        <w:t xml:space="preserve">bao </w:t>
      </w:r>
      <w:r w:rsidRPr="002D571D">
        <w:rPr>
          <w:color w:val="000000" w:themeColor="text1"/>
          <w:lang w:val="vi-VN"/>
        </w:rPr>
        <w:t>gồm: đối tượng và phạm vi khai thác, sử</w:t>
      </w:r>
      <w:r w:rsidRPr="002D571D">
        <w:rPr>
          <w:color w:val="000000" w:themeColor="text1"/>
        </w:rPr>
        <w:t> </w:t>
      </w:r>
      <w:r w:rsidRPr="002D571D">
        <w:rPr>
          <w:color w:val="000000" w:themeColor="text1"/>
          <w:lang w:val="vi-VN"/>
        </w:rPr>
        <w:t>dụng; quy định cụ thể trách nhiệm, quyền hạn và nghĩa vụ của từng cơ quan, tổ chức, cá nhân có liên quan đến quản lý, duy trì dữ liệu, vận hành hệ thống thông</w:t>
      </w:r>
      <w:r w:rsidRPr="002D571D">
        <w:rPr>
          <w:color w:val="000000" w:themeColor="text1"/>
        </w:rPr>
        <w:t> </w:t>
      </w:r>
      <w:r w:rsidRPr="002D571D">
        <w:rPr>
          <w:color w:val="000000" w:themeColor="text1"/>
          <w:lang w:val="vi-VN"/>
        </w:rPr>
        <w:t>tin cơ sở dữ liệu quốc gia, khai thác và sử dụng cơ sở dữ liệu quốc gia; điều</w:t>
      </w:r>
      <w:r w:rsidRPr="002D571D">
        <w:rPr>
          <w:color w:val="000000" w:themeColor="text1"/>
        </w:rPr>
        <w:t> </w:t>
      </w:r>
      <w:r w:rsidRPr="002D571D">
        <w:rPr>
          <w:color w:val="000000" w:themeColor="text1"/>
          <w:lang w:val="vi-VN"/>
        </w:rPr>
        <w:t xml:space="preserve">kiện, yêu cầu, quy trình kết nối, chia sẻ dữ liệu; các hình thức khai thác </w:t>
      </w:r>
      <w:r w:rsidRPr="002D571D">
        <w:rPr>
          <w:color w:val="000000" w:themeColor="text1"/>
          <w:lang w:val="vi-VN"/>
        </w:rPr>
        <w:lastRenderedPageBreak/>
        <w:t>dữ</w:t>
      </w:r>
      <w:r w:rsidRPr="002D571D">
        <w:rPr>
          <w:color w:val="000000" w:themeColor="text1"/>
        </w:rPr>
        <w:t> </w:t>
      </w:r>
      <w:r w:rsidRPr="002D571D">
        <w:rPr>
          <w:color w:val="000000" w:themeColor="text1"/>
          <w:lang w:val="vi-VN"/>
        </w:rPr>
        <w:t>liệu; yêu cầu về sử dụng dữ liệu và tuân thủ quy định của pháp luật trong khai</w:t>
      </w:r>
      <w:r w:rsidRPr="002D571D">
        <w:rPr>
          <w:color w:val="000000" w:themeColor="text1"/>
        </w:rPr>
        <w:t> </w:t>
      </w:r>
      <w:r w:rsidRPr="002D571D">
        <w:rPr>
          <w:color w:val="000000" w:themeColor="text1"/>
          <w:lang w:val="vi-VN"/>
        </w:rPr>
        <w:t>thác và sử dụng thông tin, dữ liệu; chế tài xử lý đối với hành vi vi phạm quy</w:t>
      </w:r>
      <w:r w:rsidRPr="002D571D">
        <w:rPr>
          <w:color w:val="000000" w:themeColor="text1"/>
        </w:rPr>
        <w:t> </w:t>
      </w:r>
      <w:r w:rsidRPr="002D571D">
        <w:rPr>
          <w:color w:val="000000" w:themeColor="text1"/>
          <w:lang w:val="vi-VN"/>
        </w:rPr>
        <w:t>chế.</w:t>
      </w:r>
    </w:p>
    <w:p w14:paraId="61381EA4"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5. Cập nhật, đồng bộ, khai thác và sử dụng dữ liệu tại Trung tâm dữ liệu quốc gia</w:t>
      </w:r>
    </w:p>
    <w:p w14:paraId="40FC5105"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a) Các cơ sở dữ liệu quốc gia phải đồng bộ, cập nhật dữ liệu về Trung tâm dữ liệu quốc gia bảo đảm quy định về kết nối, chia sẻ dữ liệu và yêu cầu an toàn</w:t>
      </w:r>
      <w:r w:rsidRPr="002D571D">
        <w:rPr>
          <w:color w:val="000000" w:themeColor="text1"/>
        </w:rPr>
        <w:t xml:space="preserve"> thông tin mạng</w:t>
      </w:r>
      <w:r w:rsidRPr="002D571D">
        <w:rPr>
          <w:color w:val="000000" w:themeColor="text1"/>
          <w:lang w:val="vi-VN"/>
        </w:rPr>
        <w:t>, an ninh mạng;</w:t>
      </w:r>
    </w:p>
    <w:p w14:paraId="2ABD05AF"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 xml:space="preserve">b) Dữ liệu từ các cơ sở dữ liệu quốc gia sau khi được đồng bộ về Trung tâm dữ liệu quốc gia tạo thành Cơ sở dữ liệu tổng hợp quốc gia và là cơ sở dữ liệu thuộc Danh mục cơ sở dữ liệu quốc gia. Thủ tướng Chính phủ quyết định </w:t>
      </w:r>
      <w:r w:rsidRPr="002D571D">
        <w:rPr>
          <w:color w:val="000000" w:themeColor="text1"/>
        </w:rPr>
        <w:t xml:space="preserve">phạm vi </w:t>
      </w:r>
      <w:r w:rsidRPr="002D571D">
        <w:rPr>
          <w:color w:val="000000" w:themeColor="text1"/>
          <w:lang w:val="vi-VN"/>
        </w:rPr>
        <w:t>dữ liệu đồng bộ theo quy định tại khoản này;</w:t>
      </w:r>
    </w:p>
    <w:p w14:paraId="308FCE63"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 xml:space="preserve">c) Dữ liệu sau khi được đồng bộ về </w:t>
      </w:r>
      <w:r w:rsidRPr="002D571D">
        <w:rPr>
          <w:color w:val="000000" w:themeColor="text1"/>
        </w:rPr>
        <w:t xml:space="preserve">Cơ sở dữ liệu tổng hợp quốc gia </w:t>
      </w:r>
      <w:r w:rsidRPr="002D571D">
        <w:rPr>
          <w:color w:val="000000" w:themeColor="text1"/>
          <w:lang w:val="vi-VN"/>
        </w:rPr>
        <w:t>được khai thác tại kho dữ liệu mở, kho dữ liệu dùng chung phục vụ các bộ, ban, ngành, địa phương và người dân, doanh nghiệp khai thác, sử dụng theo quy định của pháp</w:t>
      </w:r>
      <w:r w:rsidRPr="002D571D">
        <w:rPr>
          <w:color w:val="000000" w:themeColor="text1"/>
        </w:rPr>
        <w:t> </w:t>
      </w:r>
      <w:r w:rsidRPr="002D571D">
        <w:rPr>
          <w:color w:val="000000" w:themeColor="text1"/>
          <w:lang w:val="vi-VN"/>
        </w:rPr>
        <w:t>luật, góp phần thúc đẩy phát triển kinh tế - xã hội;</w:t>
      </w:r>
    </w:p>
    <w:p w14:paraId="17ED6E34" w14:textId="77777777" w:rsidR="00386854" w:rsidRPr="002D571D" w:rsidRDefault="00386854" w:rsidP="00386854">
      <w:pPr>
        <w:shd w:val="clear" w:color="auto" w:fill="FFFFFF"/>
        <w:spacing w:before="200" w:after="0"/>
        <w:textAlignment w:val="baseline"/>
        <w:rPr>
          <w:color w:val="000000" w:themeColor="text1"/>
        </w:rPr>
      </w:pPr>
      <w:r w:rsidRPr="002D571D">
        <w:rPr>
          <w:color w:val="000000" w:themeColor="text1"/>
          <w:lang w:val="vi-VN"/>
        </w:rPr>
        <w:t>d) Dữ liệu được đồng bộ về Trung tâm dữ liệu quốc gia có giá trị khai thác, sử dụng như dữ liệu gốc của các bộ, ngành khi bảo đảm dữ liệu được cập nhật, đồng nhất với dữ liệu tương ứng tại các cơ sở dữ liệu quốc gia và tuân thủ quy</w:t>
      </w:r>
      <w:r w:rsidRPr="002D571D">
        <w:rPr>
          <w:color w:val="000000" w:themeColor="text1"/>
        </w:rPr>
        <w:t> </w:t>
      </w:r>
      <w:r w:rsidRPr="002D571D">
        <w:rPr>
          <w:color w:val="000000" w:themeColor="text1"/>
          <w:lang w:val="vi-VN"/>
        </w:rPr>
        <w:t>định của pháp luật chuyên ngành.</w:t>
      </w:r>
      <w:r w:rsidRPr="002D571D">
        <w:rPr>
          <w:color w:val="000000" w:themeColor="text1"/>
        </w:rPr>
        <w:t xml:space="preserve"> </w:t>
      </w:r>
    </w:p>
    <w:p w14:paraId="0AA98A40"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6. Việc khai thác và sử dụng cơ sở dữ liệu quốc gia tuân thủ quy định của pháp luật về bảo vệ thông tin cá nhân; bảo vệ dữ liệu cá nhân; bảo vệ bí mật nhà</w:t>
      </w:r>
      <w:r w:rsidRPr="002D571D">
        <w:rPr>
          <w:color w:val="000000" w:themeColor="text1"/>
        </w:rPr>
        <w:t> </w:t>
      </w:r>
      <w:r w:rsidRPr="002D571D">
        <w:rPr>
          <w:color w:val="000000" w:themeColor="text1"/>
          <w:lang w:val="vi-VN"/>
        </w:rPr>
        <w:t>nước; an toàn thông tin mạng; an ninh mạng.</w:t>
      </w:r>
    </w:p>
    <w:p w14:paraId="2529660F" w14:textId="77777777" w:rsidR="00386854" w:rsidRPr="002D571D" w:rsidRDefault="00386854" w:rsidP="00F16CDA">
      <w:pPr>
        <w:pStyle w:val="StyleHeading4BoldBefore3ptAfter3pt"/>
        <w:rPr>
          <w:color w:val="000000" w:themeColor="text1"/>
        </w:rPr>
      </w:pPr>
      <w:bookmarkStart w:id="111" w:name="_Toc139847999"/>
      <w:bookmarkStart w:id="112" w:name="_Toc140620036"/>
      <w:r w:rsidRPr="002D571D">
        <w:rPr>
          <w:color w:val="000000" w:themeColor="text1"/>
        </w:rPr>
        <w:t xml:space="preserve"> Quản lý cơ sở dữ liệu quốc gia</w:t>
      </w:r>
      <w:bookmarkEnd w:id="111"/>
      <w:bookmarkEnd w:id="112"/>
      <w:r w:rsidRPr="002D571D">
        <w:rPr>
          <w:color w:val="000000" w:themeColor="text1"/>
        </w:rPr>
        <w:t xml:space="preserve"> </w:t>
      </w:r>
    </w:p>
    <w:p w14:paraId="403D18C1"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 xml:space="preserve">1. Chính phủ thống nhất quản lý cơ sở dữ liệu quốc gia. Chính phủ giao </w:t>
      </w:r>
      <w:r w:rsidRPr="002D571D">
        <w:rPr>
          <w:color w:val="000000" w:themeColor="text1"/>
        </w:rPr>
        <w:t>b</w:t>
      </w:r>
      <w:r w:rsidRPr="002D571D">
        <w:rPr>
          <w:color w:val="000000" w:themeColor="text1"/>
          <w:lang w:val="vi-VN"/>
        </w:rPr>
        <w:t xml:space="preserve">ộ, cơ quan ngang </w:t>
      </w:r>
      <w:r w:rsidRPr="002D571D">
        <w:rPr>
          <w:color w:val="000000" w:themeColor="text1"/>
        </w:rPr>
        <w:t>b</w:t>
      </w:r>
      <w:r w:rsidRPr="002D571D">
        <w:rPr>
          <w:color w:val="000000" w:themeColor="text1"/>
          <w:lang w:val="vi-VN"/>
        </w:rPr>
        <w:t>ộ, cơ quan thuộc Chính phủ làm chủ quản cơ sở dữ liệu quốc gia theo chức năng, nhiệm vụ được phân công.</w:t>
      </w:r>
    </w:p>
    <w:p w14:paraId="02EB6CA6"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2. Dữ liệu trong cơ sở dữ liệu quốc gia thuộc phạm vi quản lý nhà nước của cơ quan nào, cơ quan đó chịu trách nhiệm bảo</w:t>
      </w:r>
      <w:r w:rsidRPr="002D571D">
        <w:rPr>
          <w:color w:val="000000" w:themeColor="text1"/>
        </w:rPr>
        <w:t xml:space="preserve"> đảm</w:t>
      </w:r>
      <w:r w:rsidRPr="002D571D">
        <w:rPr>
          <w:color w:val="000000" w:themeColor="text1"/>
          <w:lang w:val="vi-VN"/>
        </w:rPr>
        <w:t xml:space="preserve"> </w:t>
      </w:r>
      <w:r w:rsidRPr="002D571D">
        <w:rPr>
          <w:color w:val="000000" w:themeColor="text1"/>
        </w:rPr>
        <w:t>tính</w:t>
      </w:r>
      <w:r w:rsidRPr="002D571D">
        <w:rPr>
          <w:color w:val="000000" w:themeColor="text1"/>
          <w:lang w:val="vi-VN"/>
        </w:rPr>
        <w:t xml:space="preserve"> cập nhật, toàn vẹn của dữ liệu.</w:t>
      </w:r>
    </w:p>
    <w:p w14:paraId="1CB3C930"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3. Quản lý, quản trị dữ liệu của cơ sở dữ liệu quốc gia</w:t>
      </w:r>
    </w:p>
    <w:p w14:paraId="383A08B6"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spacing w:val="-6"/>
          <w:lang w:val="vi-VN"/>
        </w:rPr>
        <w:t>Các hoạt động quản lý, quản trị dữ liệu của cơ sở dữ liệu quốc gia bao gồm</w:t>
      </w:r>
      <w:r w:rsidRPr="002D571D">
        <w:rPr>
          <w:color w:val="000000" w:themeColor="text1"/>
          <w:lang w:val="vi-VN"/>
        </w:rPr>
        <w:t>:</w:t>
      </w:r>
    </w:p>
    <w:p w14:paraId="256D0988" w14:textId="77777777" w:rsidR="00386854" w:rsidRPr="002D571D" w:rsidRDefault="00386854" w:rsidP="00386854">
      <w:pPr>
        <w:shd w:val="clear" w:color="auto" w:fill="FFFFFF"/>
        <w:spacing w:before="200" w:after="0"/>
        <w:textAlignment w:val="baseline"/>
        <w:rPr>
          <w:color w:val="000000" w:themeColor="text1"/>
          <w:spacing w:val="-6"/>
          <w:lang w:val="vi-VN"/>
        </w:rPr>
      </w:pPr>
      <w:r w:rsidRPr="002D571D">
        <w:rPr>
          <w:color w:val="000000" w:themeColor="text1"/>
          <w:spacing w:val="-6"/>
          <w:lang w:val="vi-VN"/>
        </w:rPr>
        <w:t>a) Quản trị dữ liệu theo quy định tại Điều 14 Nghị định số 47/2020/NĐ-CP;</w:t>
      </w:r>
    </w:p>
    <w:p w14:paraId="631370F5" w14:textId="77777777"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t>b) Quản lý kiến trúc dữ liệu, bao gồm thiết kế và duy trì cơ sở hạ tầng dữ liệu để hỗ trợ tích hợp dữ liệu, chất lượng dữ liệu và khả năng truy cập dữ liệu;</w:t>
      </w:r>
    </w:p>
    <w:p w14:paraId="7BE15CF0" w14:textId="38A3F7CF" w:rsidR="00386854" w:rsidRPr="002D571D" w:rsidRDefault="00386854" w:rsidP="00386854">
      <w:pPr>
        <w:shd w:val="clear" w:color="auto" w:fill="FFFFFF"/>
        <w:spacing w:before="200" w:after="0"/>
        <w:textAlignment w:val="baseline"/>
        <w:rPr>
          <w:color w:val="000000" w:themeColor="text1"/>
          <w:lang w:val="vi-VN"/>
        </w:rPr>
      </w:pPr>
      <w:r w:rsidRPr="002D571D">
        <w:rPr>
          <w:color w:val="000000" w:themeColor="text1"/>
          <w:lang w:val="vi-VN"/>
        </w:rPr>
        <w:lastRenderedPageBreak/>
        <w:t>c) Quản lý</w:t>
      </w:r>
      <w:r w:rsidRPr="002D571D">
        <w:rPr>
          <w:color w:val="000000" w:themeColor="text1"/>
        </w:rPr>
        <w:t>,</w:t>
      </w:r>
      <w:r w:rsidRPr="002D571D">
        <w:rPr>
          <w:color w:val="000000" w:themeColor="text1"/>
          <w:lang w:val="vi-VN"/>
        </w:rPr>
        <w:t xml:space="preserve"> thiết kế </w:t>
      </w:r>
      <w:r w:rsidR="00FF6FCA" w:rsidRPr="002D571D">
        <w:rPr>
          <w:color w:val="000000" w:themeColor="text1"/>
        </w:rPr>
        <w:t>các</w:t>
      </w:r>
      <w:r w:rsidRPr="002D571D">
        <w:rPr>
          <w:color w:val="000000" w:themeColor="text1"/>
          <w:lang w:val="vi-VN"/>
        </w:rPr>
        <w:t xml:space="preserve"> mô hình dữ liệu, bao gồm xác định cấu trúc dữ liệu và các mối quan hệ để hỗ trợ các quy trình và mục tiêu xây dựng, khai thác dữ</w:t>
      </w:r>
      <w:r w:rsidRPr="002D571D">
        <w:rPr>
          <w:color w:val="000000" w:themeColor="text1"/>
        </w:rPr>
        <w:t> </w:t>
      </w:r>
      <w:r w:rsidRPr="002D571D">
        <w:rPr>
          <w:color w:val="000000" w:themeColor="text1"/>
          <w:lang w:val="vi-VN"/>
        </w:rPr>
        <w:t>liệu trong cơ sở dữ liệu quốc gia;</w:t>
      </w:r>
    </w:p>
    <w:p w14:paraId="0FB75FA6"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d) Lưu trữ và vận hành dữ liệu, bao gồm bảo đảm dữ liệu được lưu trữ hiệu</w:t>
      </w:r>
      <w:r w:rsidRPr="002D571D">
        <w:rPr>
          <w:color w:val="000000" w:themeColor="text1"/>
        </w:rPr>
        <w:t> </w:t>
      </w:r>
      <w:r w:rsidRPr="002D571D">
        <w:rPr>
          <w:color w:val="000000" w:themeColor="text1"/>
          <w:lang w:val="vi-VN"/>
        </w:rPr>
        <w:t>quả, an toàn và hỗ trợ tính khả dụng và hiệu suất khai thác dữ liệu;</w:t>
      </w:r>
    </w:p>
    <w:p w14:paraId="08DD0B8B"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đ) An toàn dữ liệu, bao gồm bảo vệ dữ liệu khỏi bị truy cập, tiết lộ hoặc sử</w:t>
      </w:r>
      <w:r w:rsidRPr="002D571D">
        <w:rPr>
          <w:color w:val="000000" w:themeColor="text1"/>
        </w:rPr>
        <w:t> </w:t>
      </w:r>
      <w:r w:rsidRPr="002D571D">
        <w:rPr>
          <w:color w:val="000000" w:themeColor="text1"/>
          <w:lang w:val="vi-VN"/>
        </w:rPr>
        <w:t>dụng trái phép, bảo vệ thông tin cá nhân, bảo vệ dữ liệu cá nhân và bảo đảm tuân thủ các quy định khác về an toàn dữ liệu;</w:t>
      </w:r>
    </w:p>
    <w:p w14:paraId="23109BBB"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e) Quản lý việc tích hợp và tương tác dữ liệu, bao gồm kết nối, đồng bộ dữ</w:t>
      </w:r>
      <w:r w:rsidRPr="002D571D">
        <w:rPr>
          <w:color w:val="000000" w:themeColor="text1"/>
        </w:rPr>
        <w:t> </w:t>
      </w:r>
      <w:r w:rsidRPr="002D571D">
        <w:rPr>
          <w:color w:val="000000" w:themeColor="text1"/>
          <w:lang w:val="vi-VN"/>
        </w:rPr>
        <w:t>liệu từ các nguồn khác nhau và bảo</w:t>
      </w:r>
      <w:r w:rsidRPr="002D571D">
        <w:rPr>
          <w:color w:val="000000" w:themeColor="text1"/>
        </w:rPr>
        <w:t xml:space="preserve"> đảm</w:t>
      </w:r>
      <w:r w:rsidRPr="002D571D">
        <w:rPr>
          <w:color w:val="000000" w:themeColor="text1"/>
          <w:lang w:val="vi-VN"/>
        </w:rPr>
        <w:t xml:space="preserve"> khả năng dữ liệu trong cơ sở dữ liệu quốc gia có thể được kết nối, chia sẻ với các cơ sở dữ liệu, hệ thống thông tin khác của các bộ, ngành, địa phương;</w:t>
      </w:r>
    </w:p>
    <w:p w14:paraId="4F330C4E"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g) Quản lý dữ liệu chủ bao gồm lựa chọn công nghệ, công cụ và quy trình nhằm bảo đảm dữ liệu chủ trong cơ sở dữ liệu quốc gia được thu thập, cập nhật, khai thác và sử dụng chính xác, nhất quán và đầy đủ;</w:t>
      </w:r>
    </w:p>
    <w:p w14:paraId="746BEF17"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h) Quản lý chất lượng dữ liệu, bao gồm bảo đảm dữ liệu chính xác, đầy đủ, kịp thời và phù hợp với yêu cầu nghiệp vụ.</w:t>
      </w:r>
    </w:p>
    <w:p w14:paraId="7CDACF9B" w14:textId="7195F0F2" w:rsidR="00411B96" w:rsidRDefault="00411B96" w:rsidP="00386854">
      <w:pPr>
        <w:shd w:val="clear" w:color="auto" w:fill="FFFFFF"/>
        <w:spacing w:before="240" w:after="0"/>
        <w:textAlignment w:val="baseline"/>
        <w:rPr>
          <w:color w:val="000000" w:themeColor="text1"/>
        </w:rPr>
      </w:pPr>
      <w:r w:rsidRPr="002D571D">
        <w:rPr>
          <w:color w:val="000000" w:themeColor="text1"/>
        </w:rPr>
        <w:t xml:space="preserve">g) Hạ tầng </w:t>
      </w:r>
      <w:r w:rsidR="00435F79" w:rsidRPr="002D571D">
        <w:rPr>
          <w:color w:val="000000" w:themeColor="text1"/>
        </w:rPr>
        <w:t xml:space="preserve">kỹ thuật </w:t>
      </w:r>
      <w:r w:rsidRPr="002D571D">
        <w:rPr>
          <w:color w:val="000000" w:themeColor="text1"/>
        </w:rPr>
        <w:t>của cơ sở dữ liệu quốc gia được đặt tại Trung tâm dữ liệu quốc gia.</w:t>
      </w:r>
    </w:p>
    <w:p w14:paraId="43AF0A8E" w14:textId="71CE9000" w:rsidR="00386854" w:rsidRPr="002D571D" w:rsidRDefault="00AB776E" w:rsidP="00F879B3">
      <w:pPr>
        <w:pStyle w:val="Heading3"/>
        <w:tabs>
          <w:tab w:val="clear" w:pos="720"/>
        </w:tabs>
        <w:spacing w:before="0" w:after="0" w:line="240" w:lineRule="auto"/>
        <w:ind w:left="0" w:firstLine="0"/>
        <w:contextualSpacing/>
        <w:jc w:val="center"/>
        <w:rPr>
          <w:rFonts w:ascii="Times New Roman" w:hAnsi="Times New Roman" w:cs="Times New Roman"/>
          <w:color w:val="000000" w:themeColor="text1"/>
          <w:sz w:val="26"/>
        </w:rPr>
      </w:pPr>
      <w:r w:rsidRPr="002D571D">
        <w:rPr>
          <w:rFonts w:ascii="Times New Roman" w:hAnsi="Times New Roman" w:cs="Times New Roman"/>
          <w:color w:val="000000" w:themeColor="text1"/>
          <w:sz w:val="26"/>
        </w:rPr>
        <w:t>Mục 3</w:t>
      </w:r>
      <w:r w:rsidR="00F879B3" w:rsidRPr="002D571D">
        <w:rPr>
          <w:rFonts w:ascii="Times New Roman" w:hAnsi="Times New Roman" w:cs="Times New Roman"/>
          <w:color w:val="000000" w:themeColor="text1"/>
          <w:sz w:val="26"/>
        </w:rPr>
        <w:br/>
      </w:r>
      <w:r w:rsidR="00386854" w:rsidRPr="002D571D">
        <w:rPr>
          <w:rFonts w:ascii="Times New Roman" w:hAnsi="Times New Roman" w:cs="Times New Roman"/>
          <w:color w:val="000000" w:themeColor="text1"/>
          <w:sz w:val="26"/>
        </w:rPr>
        <w:t>BẢO ĐẢM HOẠT ĐỘNG CỦA CƠ SỞ DỮ LIỆU QUỐC GIA</w:t>
      </w:r>
    </w:p>
    <w:p w14:paraId="2D34BB1C" w14:textId="77777777" w:rsidR="00386854" w:rsidRPr="002D571D" w:rsidRDefault="00386854" w:rsidP="00386854">
      <w:pPr>
        <w:shd w:val="clear" w:color="auto" w:fill="FFFFFF"/>
        <w:spacing w:before="0" w:after="0"/>
        <w:jc w:val="center"/>
        <w:textAlignment w:val="baseline"/>
        <w:rPr>
          <w:color w:val="000000" w:themeColor="text1"/>
          <w:sz w:val="10"/>
          <w:lang w:val="vi-VN"/>
        </w:rPr>
      </w:pPr>
    </w:p>
    <w:p w14:paraId="5AFAECA0" w14:textId="77777777" w:rsidR="00386854" w:rsidRPr="002D571D" w:rsidRDefault="00386854" w:rsidP="00F16CDA">
      <w:pPr>
        <w:pStyle w:val="StyleHeading4BoldBefore3ptAfter3pt"/>
        <w:rPr>
          <w:color w:val="000000" w:themeColor="text1"/>
        </w:rPr>
      </w:pPr>
      <w:bookmarkStart w:id="113" w:name="_Toc139848000"/>
      <w:bookmarkStart w:id="114" w:name="_Toc140620037"/>
      <w:r w:rsidRPr="002D571D">
        <w:rPr>
          <w:color w:val="000000" w:themeColor="text1"/>
        </w:rPr>
        <w:t xml:space="preserve"> Bảo đảm hạ tầng kỹ thuật</w:t>
      </w:r>
      <w:bookmarkEnd w:id="113"/>
      <w:bookmarkEnd w:id="114"/>
    </w:p>
    <w:p w14:paraId="67548C97"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1. Trung tâm dữ liệu quốc gia do cơ quan nhà nước chủ trì xây dựng, quản lý, khai thác và vận hành để phục vụ cơ sở dữ liệu quốc gia; phục vụ cơ sở dữ liệu dùng chung khác theo quy định của pháp luật. Thủ tướng Chính phủ hoặc cấp có thẩm quyền phê duyệt Đề án Trung tâm dữ liệu quốc gia phù hợp với quy hoạch hạ tầng thông tin và truyền thông; định hướng chuyển đổi số quốc gia, phát triển Chính phủ điện tử, Chính phủ số, kinh tế số và xã hội số</w:t>
      </w:r>
      <w:r w:rsidRPr="002D571D">
        <w:rPr>
          <w:rStyle w:val="fontstyle01"/>
          <w:color w:val="000000" w:themeColor="text1"/>
          <w:lang w:val="vi-VN"/>
        </w:rPr>
        <w:t>.</w:t>
      </w:r>
    </w:p>
    <w:p w14:paraId="31A26E39"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 xml:space="preserve">2. Trung tâm dữ liệu quốc gia đáp ứng yêu cầu tối thiểu hạng </w:t>
      </w:r>
      <w:r w:rsidRPr="002D571D">
        <w:rPr>
          <w:color w:val="000000" w:themeColor="text1"/>
        </w:rPr>
        <w:t>III</w:t>
      </w:r>
      <w:r w:rsidRPr="002D571D">
        <w:rPr>
          <w:color w:val="000000" w:themeColor="text1"/>
          <w:lang w:val="vi-VN"/>
        </w:rPr>
        <w:t xml:space="preserve"> theo Tiêu</w:t>
      </w:r>
      <w:r w:rsidRPr="002D571D">
        <w:rPr>
          <w:color w:val="000000" w:themeColor="text1"/>
        </w:rPr>
        <w:t> </w:t>
      </w:r>
      <w:r w:rsidRPr="002D571D">
        <w:rPr>
          <w:color w:val="000000" w:themeColor="text1"/>
          <w:lang w:val="vi-VN"/>
        </w:rPr>
        <w:t xml:space="preserve">chuẩn quốc gia về Trung tâm dữ liệu - Yêu cầu hạ tầng kỹ thuật viễn thông và yêu cầu tối thiểu mức 3 theo tiêu chuẩn quốc tế phổ biến. Bộ Thông tin và Truyền thông ban hành quy định về yêu cầu kỹ thuật và </w:t>
      </w:r>
      <w:r w:rsidRPr="002D571D">
        <w:rPr>
          <w:color w:val="000000" w:themeColor="text1"/>
        </w:rPr>
        <w:t xml:space="preserve">hướng dẫn </w:t>
      </w:r>
      <w:r w:rsidRPr="002D571D">
        <w:rPr>
          <w:color w:val="000000" w:themeColor="text1"/>
          <w:lang w:val="vi-VN"/>
        </w:rPr>
        <w:t>áp dụng tiêu</w:t>
      </w:r>
      <w:r w:rsidRPr="002D571D">
        <w:rPr>
          <w:color w:val="000000" w:themeColor="text1"/>
        </w:rPr>
        <w:t> </w:t>
      </w:r>
      <w:r w:rsidRPr="002D571D">
        <w:rPr>
          <w:color w:val="000000" w:themeColor="text1"/>
          <w:lang w:val="vi-VN"/>
        </w:rPr>
        <w:t xml:space="preserve">chuẩn, quy chuẩn kỹ thuật đối với </w:t>
      </w:r>
      <w:r w:rsidRPr="002D571D">
        <w:rPr>
          <w:color w:val="000000" w:themeColor="text1"/>
        </w:rPr>
        <w:t>T</w:t>
      </w:r>
      <w:r w:rsidRPr="002D571D">
        <w:rPr>
          <w:color w:val="000000" w:themeColor="text1"/>
          <w:lang w:val="vi-VN"/>
        </w:rPr>
        <w:t>rung tâm dữ liệu quốc gia tại khoản 1 Điều</w:t>
      </w:r>
      <w:r w:rsidRPr="002D571D">
        <w:rPr>
          <w:color w:val="000000" w:themeColor="text1"/>
        </w:rPr>
        <w:t> </w:t>
      </w:r>
      <w:r w:rsidRPr="002D571D">
        <w:rPr>
          <w:color w:val="000000" w:themeColor="text1"/>
          <w:lang w:val="vi-VN"/>
        </w:rPr>
        <w:t xml:space="preserve">này. </w:t>
      </w:r>
    </w:p>
    <w:p w14:paraId="3F6B53BA"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3. Trung tâm dữ liệu quốc gia cung cấp</w:t>
      </w:r>
      <w:r w:rsidRPr="002D571D">
        <w:rPr>
          <w:color w:val="000000" w:themeColor="text1"/>
        </w:rPr>
        <w:t xml:space="preserve"> các loại</w:t>
      </w:r>
      <w:r w:rsidRPr="002D571D">
        <w:rPr>
          <w:color w:val="000000" w:themeColor="text1"/>
          <w:lang w:val="vi-VN"/>
        </w:rPr>
        <w:t xml:space="preserve"> dịch vụ sau:</w:t>
      </w:r>
    </w:p>
    <w:p w14:paraId="1377EA4E"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lastRenderedPageBreak/>
        <w:t xml:space="preserve">a) Dịch vụ </w:t>
      </w:r>
      <w:r w:rsidRPr="002D571D">
        <w:rPr>
          <w:color w:val="000000" w:themeColor="text1"/>
        </w:rPr>
        <w:t xml:space="preserve">hạ tầng nhà trạm, </w:t>
      </w:r>
      <w:r w:rsidRPr="002D571D">
        <w:rPr>
          <w:color w:val="000000" w:themeColor="text1"/>
          <w:lang w:val="vi-VN"/>
        </w:rPr>
        <w:t>chỗ đặt máy chủ, cung cấp không gian hạ tầng chỗ đặt, hệ thống điện, điều hòa và các thiết bị liên quan khác để triển khai hệ</w:t>
      </w:r>
      <w:r w:rsidRPr="002D571D">
        <w:rPr>
          <w:color w:val="000000" w:themeColor="text1"/>
        </w:rPr>
        <w:t> </w:t>
      </w:r>
      <w:r w:rsidRPr="002D571D">
        <w:rPr>
          <w:color w:val="000000" w:themeColor="text1"/>
          <w:lang w:val="vi-VN"/>
        </w:rPr>
        <w:t>thống thông tin cơ sở dữ liệu quốc gia, cho phép chủ quản cơ sở dữ liệu quốc</w:t>
      </w:r>
      <w:r w:rsidRPr="002D571D">
        <w:rPr>
          <w:color w:val="000000" w:themeColor="text1"/>
        </w:rPr>
        <w:t> </w:t>
      </w:r>
      <w:r w:rsidRPr="002D571D">
        <w:rPr>
          <w:color w:val="000000" w:themeColor="text1"/>
          <w:lang w:val="vi-VN"/>
        </w:rPr>
        <w:t>gia</w:t>
      </w:r>
      <w:r w:rsidRPr="002D571D">
        <w:rPr>
          <w:color w:val="000000" w:themeColor="text1"/>
        </w:rPr>
        <w:t>, cơ quan, tổ chức có nhu cầu</w:t>
      </w:r>
      <w:r w:rsidRPr="002D571D">
        <w:rPr>
          <w:color w:val="000000" w:themeColor="text1"/>
          <w:lang w:val="vi-VN"/>
        </w:rPr>
        <w:t xml:space="preserve"> </w:t>
      </w:r>
      <w:r w:rsidRPr="002D571D">
        <w:rPr>
          <w:color w:val="000000" w:themeColor="text1"/>
        </w:rPr>
        <w:t xml:space="preserve">chủ động </w:t>
      </w:r>
      <w:r w:rsidRPr="002D571D">
        <w:rPr>
          <w:color w:val="000000" w:themeColor="text1"/>
          <w:lang w:val="vi-VN"/>
        </w:rPr>
        <w:t>sử dụng, kiểm soát hệ thống của mình, theo hình thức sử dụng không gian chung hoặc theo khu riêng</w:t>
      </w:r>
      <w:r w:rsidRPr="002D571D">
        <w:rPr>
          <w:color w:val="000000" w:themeColor="text1"/>
        </w:rPr>
        <w:t>, tuân thủ quy định về quản lý, vận hành Trung tâm dữ liệu quốc gia</w:t>
      </w:r>
      <w:r w:rsidRPr="002D571D">
        <w:rPr>
          <w:color w:val="000000" w:themeColor="text1"/>
          <w:lang w:val="vi-VN"/>
        </w:rPr>
        <w:t>;</w:t>
      </w:r>
    </w:p>
    <w:p w14:paraId="7A645CBE" w14:textId="77777777" w:rsidR="00386854" w:rsidRPr="002D571D" w:rsidRDefault="00386854" w:rsidP="00386854">
      <w:pPr>
        <w:shd w:val="clear" w:color="auto" w:fill="FFFFFF"/>
        <w:spacing w:before="240" w:after="0"/>
        <w:textAlignment w:val="baseline"/>
        <w:rPr>
          <w:color w:val="000000" w:themeColor="text1"/>
          <w:lang w:val="vi-VN"/>
        </w:rPr>
      </w:pPr>
      <w:r w:rsidRPr="002D571D">
        <w:rPr>
          <w:color w:val="000000" w:themeColor="text1"/>
          <w:lang w:val="vi-VN"/>
        </w:rPr>
        <w:t xml:space="preserve">b) Dịch vụ cung cấp máy chủ, thiết bị mạng, an toàn thông tin mạng, an ninh mạng, bảo mật hoặc lưu trữ với cấu hình đa dạng, không gian chỗ đặt tương ứng tại các </w:t>
      </w:r>
      <w:r w:rsidRPr="002D571D">
        <w:rPr>
          <w:color w:val="000000" w:themeColor="text1"/>
        </w:rPr>
        <w:t>T</w:t>
      </w:r>
      <w:r w:rsidRPr="002D571D">
        <w:rPr>
          <w:color w:val="000000" w:themeColor="text1"/>
          <w:lang w:val="vi-VN"/>
        </w:rPr>
        <w:t>rung tâm dữ liệu quốc gia, phù hợp với nhu cầu của chủ quản cơ sở dữ</w:t>
      </w:r>
      <w:r w:rsidRPr="002D571D">
        <w:rPr>
          <w:color w:val="000000" w:themeColor="text1"/>
        </w:rPr>
        <w:t> </w:t>
      </w:r>
      <w:r w:rsidRPr="002D571D">
        <w:rPr>
          <w:color w:val="000000" w:themeColor="text1"/>
          <w:lang w:val="vi-VN"/>
        </w:rPr>
        <w:t>liệu quốc gia</w:t>
      </w:r>
      <w:r w:rsidRPr="002D571D">
        <w:rPr>
          <w:color w:val="000000" w:themeColor="text1"/>
        </w:rPr>
        <w:t>, cơ quan, tổ chức có nhu cầu</w:t>
      </w:r>
      <w:r w:rsidRPr="002D571D">
        <w:rPr>
          <w:color w:val="000000" w:themeColor="text1"/>
          <w:lang w:val="vi-VN"/>
        </w:rPr>
        <w:t>;</w:t>
      </w:r>
    </w:p>
    <w:p w14:paraId="7746DDE1"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c) Dịch vụ triển khai và vận hành hạ tầng kỹ thuật phục vụ cơ sở dữ liệu quốc</w:t>
      </w:r>
      <w:r w:rsidRPr="002D571D">
        <w:rPr>
          <w:color w:val="000000" w:themeColor="text1"/>
        </w:rPr>
        <w:t> </w:t>
      </w:r>
      <w:r w:rsidRPr="002D571D">
        <w:rPr>
          <w:color w:val="000000" w:themeColor="text1"/>
          <w:lang w:val="vi-VN"/>
        </w:rPr>
        <w:t>gia và hệ thống thông tin cơ sở dữ liệu quốc gia</w:t>
      </w:r>
      <w:r w:rsidRPr="002D571D">
        <w:rPr>
          <w:color w:val="000000" w:themeColor="text1"/>
        </w:rPr>
        <w:t>, cơ sở dữ liệu và hệ thống thông tin khác</w:t>
      </w:r>
      <w:r w:rsidRPr="002D571D">
        <w:rPr>
          <w:color w:val="000000" w:themeColor="text1"/>
          <w:lang w:val="vi-VN"/>
        </w:rPr>
        <w:t xml:space="preserve">. </w:t>
      </w:r>
    </w:p>
    <w:p w14:paraId="74BB007D"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4. Chủ quản cơ sở dữ liệu quốc gia lựa chọn sử dụng dịch vụ trung tâm dữ</w:t>
      </w:r>
      <w:r w:rsidRPr="002D571D">
        <w:rPr>
          <w:color w:val="000000" w:themeColor="text1"/>
        </w:rPr>
        <w:t> </w:t>
      </w:r>
      <w:r w:rsidRPr="002D571D">
        <w:rPr>
          <w:color w:val="000000" w:themeColor="text1"/>
          <w:lang w:val="vi-VN"/>
        </w:rPr>
        <w:t xml:space="preserve">liệu cung cấp bởi </w:t>
      </w:r>
      <w:r w:rsidRPr="002D571D">
        <w:rPr>
          <w:color w:val="000000" w:themeColor="text1"/>
        </w:rPr>
        <w:t>T</w:t>
      </w:r>
      <w:r w:rsidRPr="002D571D">
        <w:rPr>
          <w:color w:val="000000" w:themeColor="text1"/>
          <w:lang w:val="vi-VN"/>
        </w:rPr>
        <w:t>rung tâm dữ liệu quốc gia theo quy định tại khoản 3 Điều</w:t>
      </w:r>
      <w:r w:rsidRPr="002D571D">
        <w:rPr>
          <w:color w:val="000000" w:themeColor="text1"/>
        </w:rPr>
        <w:t> </w:t>
      </w:r>
      <w:r w:rsidRPr="002D571D">
        <w:rPr>
          <w:color w:val="000000" w:themeColor="text1"/>
          <w:lang w:val="vi-VN"/>
        </w:rPr>
        <w:t xml:space="preserve">này, bảo đảm phù hợp với hiện trạng, yêu cầu nghiệp vụ, quy định về đầu tư dự án công nghệ thông tin sử dụng vốn ngân sách nhà nước. </w:t>
      </w:r>
    </w:p>
    <w:p w14:paraId="450EB013"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 xml:space="preserve">5. Thủ tướng Chính phủ ban hành Quy chế quản lý, vận hành và khai thác </w:t>
      </w:r>
      <w:r w:rsidRPr="002D571D">
        <w:rPr>
          <w:color w:val="000000" w:themeColor="text1"/>
        </w:rPr>
        <w:t>T</w:t>
      </w:r>
      <w:r w:rsidRPr="002D571D">
        <w:rPr>
          <w:color w:val="000000" w:themeColor="text1"/>
          <w:lang w:val="vi-VN"/>
        </w:rPr>
        <w:t xml:space="preserve">rung tâm dữ liệu quốc gia; quy định về các điều kiện bảo đảm nguồn lực phục vụ xây dựng, quản trị, vận hành, khai thác </w:t>
      </w:r>
      <w:r w:rsidRPr="002D571D">
        <w:rPr>
          <w:color w:val="000000" w:themeColor="text1"/>
        </w:rPr>
        <w:t>T</w:t>
      </w:r>
      <w:r w:rsidRPr="002D571D">
        <w:rPr>
          <w:color w:val="000000" w:themeColor="text1"/>
          <w:lang w:val="vi-VN"/>
        </w:rPr>
        <w:t>rung tâm dữ liệu quốc gia.</w:t>
      </w:r>
    </w:p>
    <w:p w14:paraId="5F859BB2" w14:textId="77777777" w:rsidR="00386854" w:rsidRPr="002D571D" w:rsidRDefault="00386854" w:rsidP="00F16CDA">
      <w:pPr>
        <w:pStyle w:val="StyleHeading4BoldBefore3ptAfter3pt"/>
        <w:rPr>
          <w:color w:val="000000" w:themeColor="text1"/>
        </w:rPr>
      </w:pPr>
      <w:bookmarkStart w:id="115" w:name="_Toc139848001"/>
      <w:bookmarkStart w:id="116" w:name="_Toc140620038"/>
      <w:r w:rsidRPr="002D571D">
        <w:rPr>
          <w:color w:val="000000" w:themeColor="text1"/>
        </w:rPr>
        <w:t xml:space="preserve"> Bảo đảm nhân lực</w:t>
      </w:r>
      <w:bookmarkEnd w:id="115"/>
      <w:bookmarkEnd w:id="116"/>
    </w:p>
    <w:p w14:paraId="23B2F0DB"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1. Chủ quản cơ sở dữ liệu quốc gia có trách nhiệm bảo đảm nhân lực phục vụ quản lý, xây dựng, cập nhật, duy trì, khai thác và sử dụng cơ sở dữ liệu quốc gia. Trường hợp nhân lực tại chỗ không đáp ứng được</w:t>
      </w:r>
      <w:r w:rsidRPr="002D571D">
        <w:rPr>
          <w:color w:val="000000" w:themeColor="text1"/>
        </w:rPr>
        <w:t>,</w:t>
      </w:r>
      <w:r w:rsidRPr="002D571D">
        <w:rPr>
          <w:color w:val="000000" w:themeColor="text1"/>
          <w:lang w:val="vi-VN"/>
        </w:rPr>
        <w:t xml:space="preserve"> thì được thuê chuyên gia</w:t>
      </w:r>
      <w:r w:rsidRPr="002D571D">
        <w:rPr>
          <w:color w:val="000000" w:themeColor="text1"/>
        </w:rPr>
        <w:t>, tổ chức theo quy định của pháp luật</w:t>
      </w:r>
      <w:r w:rsidRPr="002D571D">
        <w:rPr>
          <w:color w:val="000000" w:themeColor="text1"/>
          <w:lang w:val="vi-VN"/>
        </w:rPr>
        <w:t>.</w:t>
      </w:r>
    </w:p>
    <w:p w14:paraId="22CEB855" w14:textId="77777777" w:rsidR="00386854" w:rsidRPr="002D571D" w:rsidRDefault="00386854" w:rsidP="00386854">
      <w:pPr>
        <w:shd w:val="clear" w:color="auto" w:fill="FFFFFF"/>
        <w:spacing w:before="220" w:after="0"/>
        <w:textAlignment w:val="baseline"/>
        <w:rPr>
          <w:color w:val="000000" w:themeColor="text1"/>
          <w:lang w:val="vi-VN"/>
        </w:rPr>
      </w:pPr>
      <w:r w:rsidRPr="002D571D">
        <w:rPr>
          <w:color w:val="000000" w:themeColor="text1"/>
          <w:lang w:val="vi-VN"/>
        </w:rPr>
        <w:t>2. Chủ quản cơ sở dữ liệu quốc gia được thuê chuyên gia từ ngân sách nhà</w:t>
      </w:r>
      <w:r w:rsidRPr="002D571D">
        <w:rPr>
          <w:color w:val="000000" w:themeColor="text1"/>
        </w:rPr>
        <w:t> </w:t>
      </w:r>
      <w:r w:rsidRPr="002D571D">
        <w:rPr>
          <w:color w:val="000000" w:themeColor="text1"/>
          <w:lang w:val="vi-VN"/>
        </w:rPr>
        <w:t>nước hằng năm theo quy định của pháp luật để tư vấn xây dựng cơ sở dữ liệu; thực hiện các hoạt động chuyên môn kỹ thuật về quản lý, vận hành, bảo đảm an</w:t>
      </w:r>
      <w:r w:rsidRPr="002D571D">
        <w:rPr>
          <w:color w:val="000000" w:themeColor="text1"/>
        </w:rPr>
        <w:t> </w:t>
      </w:r>
      <w:r w:rsidRPr="002D571D">
        <w:rPr>
          <w:color w:val="000000" w:themeColor="text1"/>
          <w:lang w:val="vi-VN"/>
        </w:rPr>
        <w:t xml:space="preserve">toàn thông tin mạng cho hệ thống thông tin cơ sở dữ liệu quốc gia. </w:t>
      </w:r>
    </w:p>
    <w:p w14:paraId="6F826640" w14:textId="77777777" w:rsidR="00386854" w:rsidRPr="002D571D" w:rsidRDefault="00386854" w:rsidP="00F16CDA">
      <w:pPr>
        <w:pStyle w:val="StyleHeading4BoldBefore3ptAfter3pt"/>
        <w:rPr>
          <w:color w:val="000000" w:themeColor="text1"/>
        </w:rPr>
      </w:pPr>
      <w:bookmarkStart w:id="117" w:name="_Toc139848002"/>
      <w:bookmarkStart w:id="118" w:name="_Toc140620039"/>
      <w:bookmarkEnd w:id="67"/>
      <w:r w:rsidRPr="002D571D">
        <w:rPr>
          <w:color w:val="000000" w:themeColor="text1"/>
        </w:rPr>
        <w:t xml:space="preserve"> Bảo đảm kinh phí</w:t>
      </w:r>
      <w:bookmarkEnd w:id="117"/>
      <w:bookmarkEnd w:id="118"/>
    </w:p>
    <w:p w14:paraId="78998920" w14:textId="77777777" w:rsidR="00386854" w:rsidRPr="002D571D" w:rsidRDefault="00386854" w:rsidP="00386854">
      <w:pPr>
        <w:shd w:val="clear" w:color="auto" w:fill="FFFFFF"/>
        <w:spacing w:before="220" w:after="0"/>
        <w:textAlignment w:val="baseline"/>
        <w:rPr>
          <w:color w:val="000000" w:themeColor="text1"/>
        </w:rPr>
      </w:pPr>
      <w:r w:rsidRPr="002D571D">
        <w:rPr>
          <w:color w:val="000000" w:themeColor="text1"/>
        </w:rPr>
        <w:t xml:space="preserve">1. </w:t>
      </w:r>
      <w:r w:rsidRPr="002D571D">
        <w:rPr>
          <w:rFonts w:eastAsia="Calibri"/>
          <w:color w:val="000000" w:themeColor="text1"/>
        </w:rPr>
        <w:t>Kinh phí xây dựng, cập nhật, duy trì, khai thác và sử dụng cơ sở dữ liệu quốc gia thực hiện theo quy định pháp luật về quản lý đầu tư ứng dụng công nghệ thông tin sử dụng nguồn vốn ngân sách nhà nước và kinh phí chi hoạt động ứng dụng công nghệ thông tin sử dụng kinh phí thường xuyên thuộc nguồn vốn ngân sách nhà nước và quy định pháp luật về các khoản thu hợp pháp khác.</w:t>
      </w:r>
      <w:r w:rsidRPr="002D571D">
        <w:rPr>
          <w:color w:val="000000" w:themeColor="text1"/>
        </w:rPr>
        <w:t xml:space="preserve"> Kinh phí duy trì cơ sở dữ liệu quốc gia gồm kinh phí duy trì cơ sở dữ liệu quốc gia và kinh phí duy trì cơ sở dữ liệu của bộ, ngành, địa phương là nguồn thông tin của cơ sở dữ liệu quốc gia.</w:t>
      </w:r>
    </w:p>
    <w:p w14:paraId="352E95C6" w14:textId="77777777" w:rsidR="00386854" w:rsidRPr="002D571D" w:rsidRDefault="00386854" w:rsidP="00386854">
      <w:pPr>
        <w:shd w:val="clear" w:color="auto" w:fill="FFFFFF"/>
        <w:spacing w:before="220" w:after="0"/>
        <w:textAlignment w:val="baseline"/>
        <w:rPr>
          <w:color w:val="000000" w:themeColor="text1"/>
        </w:rPr>
      </w:pPr>
      <w:r w:rsidRPr="002D571D">
        <w:rPr>
          <w:color w:val="000000" w:themeColor="text1"/>
          <w:lang w:val="vi-VN"/>
        </w:rPr>
        <w:lastRenderedPageBreak/>
        <w:t>2</w:t>
      </w:r>
      <w:r w:rsidRPr="002D571D">
        <w:rPr>
          <w:color w:val="000000" w:themeColor="text1"/>
        </w:rPr>
        <w:t>. Cơ quan quản lý, vận hành Trung tâm dữ liệu quốc gia sử dụng kinh phí cấp từ ngân sách nhà nước, từ nguồn thu phí dịch vụ khai thác Trung tâm dữ liệu quốc gia theo quy định của Luật Phí và lệ phí và kinh phí khác theo quy định của pháp luật để phục vụ xây dựng, nâng cấp, vận hành Trung tâm dữ liệu quốc gia và hạ tầng công nghệ thông tin dùng chung các cơ sở dữ liệu quốc gia tại Trung tâm dữ liệu quốc gia.</w:t>
      </w:r>
    </w:p>
    <w:p w14:paraId="57349E3A" w14:textId="77777777" w:rsidR="00386854" w:rsidRPr="002D571D" w:rsidRDefault="00386854" w:rsidP="00386854">
      <w:pPr>
        <w:shd w:val="clear" w:color="auto" w:fill="FFFFFF"/>
        <w:spacing w:before="240" w:after="0"/>
        <w:textAlignment w:val="baseline"/>
        <w:rPr>
          <w:color w:val="000000" w:themeColor="text1"/>
        </w:rPr>
      </w:pPr>
      <w:r w:rsidRPr="002D571D">
        <w:rPr>
          <w:color w:val="000000" w:themeColor="text1"/>
          <w:lang w:val="vi-VN"/>
        </w:rPr>
        <w:t>3</w:t>
      </w:r>
      <w:r w:rsidRPr="002D571D">
        <w:rPr>
          <w:color w:val="000000" w:themeColor="text1"/>
        </w:rPr>
        <w:t>. Chủ quản cơ sở dữ liệu quốc gia, cơ sở dữ liệu chuyên ngành sử dụng kinh phí cấp từ ngân sách nhà nước, từ nguồn thu phí dịch vụ khai thác cơ sở dữ liệu và lệ phí, kinh phí khác theo quy định của pháp luật để phục vụ xây dựng, cập nhật, quản lý và duy trì cơ sở dữ liệu, trừ kinh phí đã được cấp phục vụ hạ tầng công nghệ thông tin dùng chung tương ứng đã cấp tại khoản 2 Điều này.</w:t>
      </w:r>
    </w:p>
    <w:p w14:paraId="18A6F3FC" w14:textId="77777777" w:rsidR="00386854" w:rsidRDefault="00386854" w:rsidP="00386854">
      <w:pPr>
        <w:shd w:val="clear" w:color="auto" w:fill="FFFFFF"/>
        <w:spacing w:before="240" w:after="0"/>
        <w:textAlignment w:val="baseline"/>
        <w:rPr>
          <w:color w:val="000000" w:themeColor="text1"/>
        </w:rPr>
      </w:pPr>
      <w:r w:rsidRPr="002D571D">
        <w:rPr>
          <w:color w:val="000000" w:themeColor="text1"/>
          <w:lang w:val="vi-VN"/>
        </w:rPr>
        <w:t>4</w:t>
      </w:r>
      <w:r w:rsidRPr="002D571D">
        <w:rPr>
          <w:color w:val="000000" w:themeColor="text1"/>
        </w:rPr>
        <w:t>. Bố trí kinh phí từ nguồn ngân sách nhà nước, nguồn thu hợp pháp khác để đầu tư xây dựng các cơ sở dữ liệu quốc gia; phân bổ kinh phí thường xuyên bảo đảm hoạt động thu thập thông tin, cập nhật, duy trì cơ sở dữ liệu quốc gia theo quy định của pháp luật về ngân sách nhà nước và pháp luật về đầu tư công.</w:t>
      </w:r>
    </w:p>
    <w:p w14:paraId="21B8D802" w14:textId="77777777" w:rsidR="009F6D4B" w:rsidRDefault="009F6D4B" w:rsidP="00386854">
      <w:pPr>
        <w:shd w:val="clear" w:color="auto" w:fill="FFFFFF"/>
        <w:spacing w:before="240" w:after="0"/>
        <w:textAlignment w:val="baseline"/>
        <w:rPr>
          <w:color w:val="000000" w:themeColor="text1"/>
        </w:rPr>
      </w:pPr>
    </w:p>
    <w:p w14:paraId="354DDA29" w14:textId="3BF0588A" w:rsidR="00F879B3" w:rsidRPr="002D571D" w:rsidRDefault="00B86191" w:rsidP="00F879B3">
      <w:pPr>
        <w:pStyle w:val="Heading3"/>
        <w:tabs>
          <w:tab w:val="clear" w:pos="720"/>
        </w:tabs>
        <w:spacing w:before="0" w:after="0" w:line="240" w:lineRule="auto"/>
        <w:ind w:left="0" w:firstLine="0"/>
        <w:contextualSpacing/>
        <w:jc w:val="center"/>
        <w:rPr>
          <w:rFonts w:ascii="Times New Roman" w:hAnsi="Times New Roman" w:cs="Times New Roman"/>
          <w:color w:val="000000" w:themeColor="text1"/>
          <w:sz w:val="26"/>
        </w:rPr>
      </w:pPr>
      <w:r w:rsidRPr="002D571D">
        <w:rPr>
          <w:rFonts w:ascii="Times New Roman" w:hAnsi="Times New Roman" w:cs="Times New Roman"/>
          <w:color w:val="000000" w:themeColor="text1"/>
          <w:sz w:val="26"/>
        </w:rPr>
        <w:t xml:space="preserve">Mục </w:t>
      </w:r>
      <w:r w:rsidR="00AB776E" w:rsidRPr="002D571D">
        <w:rPr>
          <w:rFonts w:ascii="Times New Roman" w:hAnsi="Times New Roman" w:cs="Times New Roman"/>
          <w:color w:val="000000" w:themeColor="text1"/>
          <w:sz w:val="26"/>
        </w:rPr>
        <w:t>4</w:t>
      </w:r>
      <w:r w:rsidR="00720E3F" w:rsidRPr="002D571D">
        <w:rPr>
          <w:rFonts w:ascii="Times New Roman" w:hAnsi="Times New Roman" w:cs="Times New Roman"/>
          <w:color w:val="000000" w:themeColor="text1"/>
          <w:sz w:val="26"/>
        </w:rPr>
        <w:br/>
      </w:r>
      <w:r w:rsidR="00F879B3" w:rsidRPr="002D571D">
        <w:rPr>
          <w:rFonts w:ascii="Times New Roman" w:hAnsi="Times New Roman" w:cs="Times New Roman"/>
          <w:color w:val="000000" w:themeColor="text1"/>
          <w:sz w:val="26"/>
        </w:rPr>
        <w:t>CHIA SẺ CƠ SỞ DỮ LIỆU QUỐC GIA VỚI CƠ SỞ DỮ LIỆU</w:t>
      </w:r>
      <w:r w:rsidR="00455A6B" w:rsidRPr="002D571D">
        <w:rPr>
          <w:rFonts w:ascii="Times New Roman" w:hAnsi="Times New Roman" w:cs="Times New Roman"/>
          <w:color w:val="000000" w:themeColor="text1"/>
          <w:sz w:val="26"/>
        </w:rPr>
        <w:t xml:space="preserve"> KHÁC, </w:t>
      </w:r>
      <w:r w:rsidR="00F879B3" w:rsidRPr="002D571D">
        <w:rPr>
          <w:rFonts w:ascii="Times New Roman" w:hAnsi="Times New Roman" w:cs="Times New Roman"/>
          <w:color w:val="000000" w:themeColor="text1"/>
          <w:sz w:val="26"/>
        </w:rPr>
        <w:t>CƠ QUAN KHÁC CỦA NHÀ NƯỚC</w:t>
      </w:r>
    </w:p>
    <w:p w14:paraId="686FBCE3" w14:textId="644C1322" w:rsidR="00354C41" w:rsidRPr="002D571D" w:rsidRDefault="00354C41" w:rsidP="00F16CDA">
      <w:pPr>
        <w:pStyle w:val="StyleHeading4BoldBefore3ptAfter3pt"/>
        <w:rPr>
          <w:color w:val="000000" w:themeColor="text1"/>
        </w:rPr>
      </w:pPr>
      <w:r w:rsidRPr="002D571D">
        <w:rPr>
          <w:color w:val="000000" w:themeColor="text1"/>
        </w:rPr>
        <w:t xml:space="preserve">Chia sẻ, đồng bộ cơ sở dữ liệu quốc gia với cơ sở dữ liệu </w:t>
      </w:r>
      <w:r w:rsidR="003156CA" w:rsidRPr="002D571D">
        <w:rPr>
          <w:color w:val="000000" w:themeColor="text1"/>
        </w:rPr>
        <w:t>khác</w:t>
      </w:r>
    </w:p>
    <w:p w14:paraId="466E0553" w14:textId="1F204851" w:rsidR="00786699" w:rsidRPr="002D571D" w:rsidRDefault="00402578" w:rsidP="00786699">
      <w:pPr>
        <w:pStyle w:val="ListParagraph"/>
        <w:numPr>
          <w:ilvl w:val="0"/>
          <w:numId w:val="5"/>
        </w:numPr>
        <w:tabs>
          <w:tab w:val="left" w:pos="993"/>
        </w:tabs>
        <w:ind w:left="0" w:firstLine="567"/>
        <w:rPr>
          <w:color w:val="000000" w:themeColor="text1"/>
          <w:spacing w:val="-4"/>
          <w:szCs w:val="28"/>
          <w:lang w:val="vi-VN"/>
        </w:rPr>
      </w:pPr>
      <w:r w:rsidRPr="002D571D">
        <w:rPr>
          <w:color w:val="000000" w:themeColor="text1"/>
          <w:spacing w:val="-4"/>
          <w:szCs w:val="28"/>
          <w:lang w:val="vi-VN"/>
        </w:rPr>
        <w:t xml:space="preserve">Cơ sở dữ liệu dùng chung của bộ, ngành, địa phương, các cơ quan khác của Nhà nước </w:t>
      </w:r>
      <w:r w:rsidR="00786699" w:rsidRPr="002D571D">
        <w:rPr>
          <w:color w:val="000000" w:themeColor="text1"/>
          <w:spacing w:val="-4"/>
          <w:szCs w:val="28"/>
        </w:rPr>
        <w:t xml:space="preserve">được chia sẻ </w:t>
      </w:r>
      <w:r w:rsidR="00F07A8C" w:rsidRPr="002D571D">
        <w:rPr>
          <w:color w:val="000000" w:themeColor="text1"/>
          <w:spacing w:val="-4"/>
          <w:szCs w:val="28"/>
        </w:rPr>
        <w:t xml:space="preserve">bản sao </w:t>
      </w:r>
      <w:r w:rsidR="00786699" w:rsidRPr="002D571D">
        <w:rPr>
          <w:color w:val="000000" w:themeColor="text1"/>
          <w:spacing w:val="-4"/>
          <w:szCs w:val="28"/>
        </w:rPr>
        <w:t xml:space="preserve">dữ liệu từ cơ sở dữ liệu quốc gia theo phương thức quy định tại điểm b khoản 1 Điều 23 Nghị định số 47/2020/NĐ-CP đối với </w:t>
      </w:r>
      <w:r w:rsidR="0006082B" w:rsidRPr="002D571D">
        <w:rPr>
          <w:color w:val="000000" w:themeColor="text1"/>
          <w:spacing w:val="-4"/>
          <w:szCs w:val="28"/>
          <w:lang w:val="vi-VN"/>
        </w:rPr>
        <w:t xml:space="preserve">phạm vi </w:t>
      </w:r>
      <w:r w:rsidR="00786699" w:rsidRPr="002D571D">
        <w:rPr>
          <w:color w:val="000000" w:themeColor="text1"/>
          <w:spacing w:val="-4"/>
          <w:szCs w:val="28"/>
        </w:rPr>
        <w:t xml:space="preserve">dữ liệu </w:t>
      </w:r>
      <w:r w:rsidR="0006082B" w:rsidRPr="002D571D">
        <w:rPr>
          <w:color w:val="000000" w:themeColor="text1"/>
          <w:spacing w:val="-4"/>
          <w:szCs w:val="28"/>
        </w:rPr>
        <w:t>thuộc</w:t>
      </w:r>
      <w:r w:rsidRPr="002D571D">
        <w:rPr>
          <w:color w:val="000000" w:themeColor="text1"/>
          <w:spacing w:val="-4"/>
          <w:szCs w:val="28"/>
          <w:lang w:val="vi-VN"/>
        </w:rPr>
        <w:t xml:space="preserve"> </w:t>
      </w:r>
      <w:r w:rsidR="00786699" w:rsidRPr="002D571D">
        <w:rPr>
          <w:color w:val="000000" w:themeColor="text1"/>
          <w:spacing w:val="-4"/>
          <w:szCs w:val="28"/>
        </w:rPr>
        <w:t xml:space="preserve">lĩnh vực hoặc địa phương </w:t>
      </w:r>
      <w:r w:rsidRPr="002D571D">
        <w:rPr>
          <w:color w:val="000000" w:themeColor="text1"/>
          <w:spacing w:val="-4"/>
          <w:szCs w:val="28"/>
          <w:lang w:val="vi-VN"/>
        </w:rPr>
        <w:t>mình</w:t>
      </w:r>
      <w:r w:rsidR="00CC7FCB" w:rsidRPr="002D571D">
        <w:rPr>
          <w:color w:val="000000" w:themeColor="text1"/>
          <w:spacing w:val="-4"/>
          <w:szCs w:val="28"/>
        </w:rPr>
        <w:t xml:space="preserve"> quản lý.</w:t>
      </w:r>
    </w:p>
    <w:p w14:paraId="78DB2912" w14:textId="4555272D" w:rsidR="00402578" w:rsidRPr="002D571D" w:rsidRDefault="00402578" w:rsidP="00402578">
      <w:pPr>
        <w:pStyle w:val="ListParagraph"/>
        <w:numPr>
          <w:ilvl w:val="0"/>
          <w:numId w:val="5"/>
        </w:numPr>
        <w:tabs>
          <w:tab w:val="left" w:pos="993"/>
        </w:tabs>
        <w:ind w:left="0" w:firstLine="567"/>
        <w:rPr>
          <w:color w:val="000000" w:themeColor="text1"/>
          <w:spacing w:val="-4"/>
          <w:szCs w:val="28"/>
          <w:lang w:val="vi-VN"/>
        </w:rPr>
      </w:pPr>
      <w:r w:rsidRPr="002D571D">
        <w:rPr>
          <w:color w:val="000000" w:themeColor="text1"/>
          <w:spacing w:val="-4"/>
          <w:szCs w:val="28"/>
          <w:lang w:val="vi-VN"/>
        </w:rPr>
        <w:t xml:space="preserve">Dữ liệu được khai thác theo hình thức bản sao không được sử dụng để phục vụ các giao dịch điện tử có yêu cầu tính pháp lý của dữ liệu. Các giao dịch điện tử yêu cầu dữ liệu đảm bảo tính pháp lý phải được kết nối và khai thác trực tiếp từ cơ sở dữ liệu </w:t>
      </w:r>
      <w:r w:rsidR="00860D20" w:rsidRPr="002D571D">
        <w:rPr>
          <w:color w:val="000000" w:themeColor="text1"/>
          <w:spacing w:val="-4"/>
          <w:szCs w:val="28"/>
        </w:rPr>
        <w:t>quốc gia</w:t>
      </w:r>
      <w:r w:rsidRPr="002D571D">
        <w:rPr>
          <w:color w:val="000000" w:themeColor="text1"/>
          <w:spacing w:val="-4"/>
          <w:szCs w:val="28"/>
          <w:lang w:val="vi-VN"/>
        </w:rPr>
        <w:t xml:space="preserve">. </w:t>
      </w:r>
    </w:p>
    <w:p w14:paraId="0F67A228" w14:textId="3016EA48" w:rsidR="00720E3F" w:rsidRPr="002D571D" w:rsidRDefault="00720E3F" w:rsidP="00F16CDA">
      <w:pPr>
        <w:pStyle w:val="StyleHeading4BoldBefore3ptAfter3pt"/>
        <w:rPr>
          <w:color w:val="000000" w:themeColor="text1"/>
        </w:rPr>
      </w:pPr>
      <w:r w:rsidRPr="002D571D">
        <w:rPr>
          <w:color w:val="000000" w:themeColor="text1"/>
        </w:rPr>
        <w:t xml:space="preserve">Chia sẻ cơ sở dữ liệu quốc gia </w:t>
      </w:r>
      <w:r w:rsidR="00451B17" w:rsidRPr="002D571D">
        <w:rPr>
          <w:color w:val="000000" w:themeColor="text1"/>
        </w:rPr>
        <w:t>cho các</w:t>
      </w:r>
      <w:r w:rsidR="00234AC0" w:rsidRPr="002D571D">
        <w:rPr>
          <w:color w:val="000000" w:themeColor="text1"/>
        </w:rPr>
        <w:t xml:space="preserve"> cơ quan khác của nhà nước</w:t>
      </w:r>
    </w:p>
    <w:p w14:paraId="440470DA" w14:textId="5EEA0EAB" w:rsidR="005D7DC8" w:rsidRPr="002D571D" w:rsidRDefault="00234AC0" w:rsidP="00234AC0">
      <w:pPr>
        <w:tabs>
          <w:tab w:val="left" w:pos="851"/>
        </w:tabs>
        <w:rPr>
          <w:color w:val="000000" w:themeColor="text1"/>
          <w:spacing w:val="-4"/>
          <w:szCs w:val="28"/>
        </w:rPr>
      </w:pPr>
      <w:r w:rsidRPr="002D571D">
        <w:rPr>
          <w:color w:val="000000" w:themeColor="text1"/>
          <w:spacing w:val="-4"/>
          <w:szCs w:val="28"/>
        </w:rPr>
        <w:t>Cơ quan chủ quản cơ sở dữ liệu quốc gia</w:t>
      </w:r>
      <w:r w:rsidR="005D7DC8" w:rsidRPr="002D571D">
        <w:rPr>
          <w:color w:val="000000" w:themeColor="text1"/>
          <w:spacing w:val="-4"/>
          <w:szCs w:val="28"/>
        </w:rPr>
        <w:t xml:space="preserve"> trách nhiệm cung cấp, kết nối, chia sẻ thông tin, dữ liệu</w:t>
      </w:r>
      <w:r w:rsidR="00BC2CFE" w:rsidRPr="002D571D">
        <w:rPr>
          <w:color w:val="000000" w:themeColor="text1"/>
          <w:spacing w:val="-4"/>
          <w:szCs w:val="28"/>
        </w:rPr>
        <w:t xml:space="preserve"> đầy đủ, kịp thời và theo yêu cầu</w:t>
      </w:r>
      <w:r w:rsidR="00B91C9C" w:rsidRPr="002D571D">
        <w:rPr>
          <w:color w:val="000000" w:themeColor="text1"/>
          <w:spacing w:val="-4"/>
          <w:szCs w:val="28"/>
        </w:rPr>
        <w:t xml:space="preserve"> c</w:t>
      </w:r>
      <w:r w:rsidR="002F6369" w:rsidRPr="002D571D">
        <w:rPr>
          <w:color w:val="000000" w:themeColor="text1"/>
          <w:spacing w:val="-4"/>
          <w:szCs w:val="28"/>
        </w:rPr>
        <w:t>ho các cơ quan: Quốc hội,</w:t>
      </w:r>
      <w:r w:rsidR="002F6369" w:rsidRPr="002D571D">
        <w:rPr>
          <w:iCs/>
          <w:color w:val="000000" w:themeColor="text1"/>
        </w:rPr>
        <w:t xml:space="preserve"> Viện Kiểm sát nhân dân tối cao, Tòa án nhân dân tối cao, </w:t>
      </w:r>
      <w:r w:rsidR="005D7DC8" w:rsidRPr="002D571D">
        <w:rPr>
          <w:color w:val="000000" w:themeColor="text1"/>
          <w:spacing w:val="-4"/>
          <w:szCs w:val="28"/>
        </w:rPr>
        <w:t xml:space="preserve">Kiểm toán nhà nước </w:t>
      </w:r>
      <w:r w:rsidR="002F6369" w:rsidRPr="002D571D">
        <w:rPr>
          <w:iCs/>
          <w:color w:val="000000" w:themeColor="text1"/>
        </w:rPr>
        <w:t>và các cơ quan khác trong bộ máy nhà nước Việt Nam theo quy định của pháp luật</w:t>
      </w:r>
      <w:r w:rsidR="002F6369" w:rsidRPr="002D571D">
        <w:rPr>
          <w:color w:val="000000" w:themeColor="text1"/>
          <w:spacing w:val="-4"/>
          <w:szCs w:val="28"/>
        </w:rPr>
        <w:t xml:space="preserve"> </w:t>
      </w:r>
      <w:r w:rsidR="000033D9" w:rsidRPr="002D571D">
        <w:rPr>
          <w:color w:val="000000" w:themeColor="text1"/>
          <w:spacing w:val="-4"/>
          <w:szCs w:val="28"/>
        </w:rPr>
        <w:t xml:space="preserve">để </w:t>
      </w:r>
      <w:r w:rsidR="002F6369" w:rsidRPr="002D571D">
        <w:rPr>
          <w:color w:val="000000" w:themeColor="text1"/>
          <w:spacing w:val="-4"/>
          <w:szCs w:val="28"/>
        </w:rPr>
        <w:t xml:space="preserve">phục vụ </w:t>
      </w:r>
      <w:r w:rsidR="005C60EE" w:rsidRPr="002D571D">
        <w:rPr>
          <w:color w:val="000000" w:themeColor="text1"/>
          <w:spacing w:val="-4"/>
          <w:szCs w:val="28"/>
        </w:rPr>
        <w:t xml:space="preserve">các hoạt động chuyển đổi số, cải cách hành chính của các cơ quan theo quy định của pháp luật. </w:t>
      </w:r>
    </w:p>
    <w:p w14:paraId="59452431" w14:textId="61CE2E21" w:rsidR="00394385" w:rsidRPr="002D571D" w:rsidRDefault="004B61CB" w:rsidP="00D12D7B">
      <w:pPr>
        <w:pStyle w:val="Heading1"/>
        <w:rPr>
          <w:color w:val="000000" w:themeColor="text1"/>
        </w:rPr>
      </w:pPr>
      <w:r w:rsidRPr="002D571D">
        <w:rPr>
          <w:color w:val="000000" w:themeColor="text1"/>
        </w:rPr>
        <w:t>Chương I</w:t>
      </w:r>
      <w:r w:rsidR="00EF0181" w:rsidRPr="002D571D">
        <w:rPr>
          <w:color w:val="000000" w:themeColor="text1"/>
          <w:lang w:val="en-US"/>
        </w:rPr>
        <w:t>I</w:t>
      </w:r>
      <w:r w:rsidR="00225F8D" w:rsidRPr="002D571D">
        <w:rPr>
          <w:color w:val="000000" w:themeColor="text1"/>
          <w:lang w:val="en-US"/>
        </w:rPr>
        <w:t>I</w:t>
      </w:r>
      <w:r w:rsidR="00394385" w:rsidRPr="002D571D">
        <w:rPr>
          <w:color w:val="000000" w:themeColor="text1"/>
        </w:rPr>
        <w:br/>
        <w:t>KẾT NỐI, CHIA SẺ DỮ LIỆU TRONG GIAO DỊCH ĐIỆN TỬ CỦA CƠ QUAN NHÀ NƯỚC</w:t>
      </w:r>
    </w:p>
    <w:p w14:paraId="1FB6B4A9" w14:textId="49139197" w:rsidR="000030A6" w:rsidRPr="002D571D" w:rsidRDefault="000030A6" w:rsidP="00F16CDA">
      <w:pPr>
        <w:pStyle w:val="StyleHeading4BoldBefore3ptAfter3pt"/>
        <w:rPr>
          <w:color w:val="000000" w:themeColor="text1"/>
        </w:rPr>
      </w:pPr>
      <w:r w:rsidRPr="002D571D">
        <w:rPr>
          <w:color w:val="000000" w:themeColor="text1"/>
        </w:rPr>
        <w:lastRenderedPageBreak/>
        <w:t>Phân loại</w:t>
      </w:r>
      <w:r w:rsidR="003A0D95" w:rsidRPr="002D571D">
        <w:rPr>
          <w:color w:val="000000" w:themeColor="text1"/>
        </w:rPr>
        <w:t>, tổ chức</w:t>
      </w:r>
      <w:r w:rsidRPr="002D571D">
        <w:rPr>
          <w:color w:val="000000" w:themeColor="text1"/>
        </w:rPr>
        <w:t xml:space="preserve"> kết nối, chia sẻ dữ liệu trong giao dịch điện tử</w:t>
      </w:r>
    </w:p>
    <w:p w14:paraId="3CCCA826" w14:textId="416E58EA" w:rsidR="00E84E08" w:rsidRPr="002D571D" w:rsidRDefault="00E84E08" w:rsidP="00575A89">
      <w:pPr>
        <w:pStyle w:val="ListParagraph"/>
        <w:tabs>
          <w:tab w:val="left" w:pos="851"/>
        </w:tabs>
        <w:ind w:left="0"/>
        <w:rPr>
          <w:color w:val="000000" w:themeColor="text1"/>
          <w:spacing w:val="-4"/>
          <w:szCs w:val="28"/>
        </w:rPr>
      </w:pPr>
      <w:r w:rsidRPr="002D571D">
        <w:rPr>
          <w:color w:val="000000" w:themeColor="text1"/>
          <w:spacing w:val="-4"/>
          <w:szCs w:val="28"/>
        </w:rPr>
        <w:t>1. Kết nối, chia sẻ dữ liệu trong gia</w:t>
      </w:r>
      <w:r w:rsidR="000E23BD" w:rsidRPr="002D571D">
        <w:rPr>
          <w:color w:val="000000" w:themeColor="text1"/>
          <w:spacing w:val="-4"/>
          <w:szCs w:val="28"/>
        </w:rPr>
        <w:t>o</w:t>
      </w:r>
      <w:r w:rsidRPr="002D571D">
        <w:rPr>
          <w:color w:val="000000" w:themeColor="text1"/>
          <w:spacing w:val="-4"/>
          <w:szCs w:val="28"/>
        </w:rPr>
        <w:t xml:space="preserve"> dịch điện tử được phân loại </w:t>
      </w:r>
      <w:r w:rsidR="00F00A3B" w:rsidRPr="002D571D">
        <w:rPr>
          <w:color w:val="000000" w:themeColor="text1"/>
          <w:spacing w:val="-4"/>
          <w:szCs w:val="28"/>
        </w:rPr>
        <w:t xml:space="preserve">như </w:t>
      </w:r>
      <w:r w:rsidRPr="002D571D">
        <w:rPr>
          <w:color w:val="000000" w:themeColor="text1"/>
          <w:spacing w:val="-4"/>
          <w:szCs w:val="28"/>
        </w:rPr>
        <w:t>sau:</w:t>
      </w:r>
    </w:p>
    <w:p w14:paraId="3459063E" w14:textId="5891C00C" w:rsidR="000030A6" w:rsidRPr="002D571D" w:rsidRDefault="004D2745" w:rsidP="00575A89">
      <w:pPr>
        <w:pStyle w:val="ListParagraph"/>
        <w:tabs>
          <w:tab w:val="left" w:pos="851"/>
        </w:tabs>
        <w:ind w:left="0"/>
        <w:rPr>
          <w:color w:val="000000" w:themeColor="text1"/>
          <w:spacing w:val="-4"/>
          <w:szCs w:val="28"/>
          <w:lang w:val="vi-VN"/>
        </w:rPr>
      </w:pPr>
      <w:r w:rsidRPr="002D571D">
        <w:rPr>
          <w:color w:val="000000" w:themeColor="text1"/>
          <w:spacing w:val="-4"/>
          <w:szCs w:val="28"/>
        </w:rPr>
        <w:t>a) Giao dịch dữ liệu</w:t>
      </w:r>
      <w:r w:rsidR="00376B90" w:rsidRPr="002D571D">
        <w:rPr>
          <w:color w:val="000000" w:themeColor="text1"/>
          <w:spacing w:val="-4"/>
          <w:szCs w:val="28"/>
          <w:lang w:val="vi-VN"/>
        </w:rPr>
        <w:t xml:space="preserve"> giữa bên cung cấp dữ liệu và bên khai thác dữ liệu.</w:t>
      </w:r>
    </w:p>
    <w:p w14:paraId="6B71C22C" w14:textId="6DE26329" w:rsidR="000030A6" w:rsidRPr="002D571D" w:rsidRDefault="00575A89" w:rsidP="00575A89">
      <w:pPr>
        <w:pStyle w:val="ListParagraph"/>
        <w:tabs>
          <w:tab w:val="left" w:pos="851"/>
        </w:tabs>
        <w:ind w:left="0"/>
        <w:rPr>
          <w:color w:val="000000" w:themeColor="text1"/>
          <w:spacing w:val="-4"/>
          <w:szCs w:val="28"/>
        </w:rPr>
      </w:pPr>
      <w:r w:rsidRPr="002D571D">
        <w:rPr>
          <w:color w:val="000000" w:themeColor="text1"/>
          <w:spacing w:val="-4"/>
          <w:szCs w:val="28"/>
        </w:rPr>
        <w:t xml:space="preserve">b) Giao dịch </w:t>
      </w:r>
      <w:r w:rsidR="00114D17" w:rsidRPr="002D571D">
        <w:rPr>
          <w:color w:val="000000" w:themeColor="text1"/>
          <w:spacing w:val="-4"/>
          <w:szCs w:val="28"/>
        </w:rPr>
        <w:t xml:space="preserve">điện tử </w:t>
      </w:r>
      <w:r w:rsidRPr="002D571D">
        <w:rPr>
          <w:color w:val="000000" w:themeColor="text1"/>
          <w:spacing w:val="-4"/>
          <w:szCs w:val="28"/>
        </w:rPr>
        <w:t xml:space="preserve">thông qua </w:t>
      </w:r>
      <w:r w:rsidR="00CB6441" w:rsidRPr="002D571D">
        <w:rPr>
          <w:color w:val="000000" w:themeColor="text1"/>
          <w:spacing w:val="-4"/>
          <w:szCs w:val="28"/>
        </w:rPr>
        <w:t xml:space="preserve">kết nối, chia sẻ </w:t>
      </w:r>
      <w:r w:rsidR="004D2745" w:rsidRPr="002D571D">
        <w:rPr>
          <w:color w:val="000000" w:themeColor="text1"/>
          <w:spacing w:val="-4"/>
          <w:szCs w:val="28"/>
        </w:rPr>
        <w:t>dữ liệu.</w:t>
      </w:r>
    </w:p>
    <w:p w14:paraId="62059649" w14:textId="3679289D" w:rsidR="00112FE7" w:rsidRPr="002D571D" w:rsidRDefault="00112FE7" w:rsidP="00575A89">
      <w:pPr>
        <w:pStyle w:val="ListParagraph"/>
        <w:tabs>
          <w:tab w:val="left" w:pos="851"/>
        </w:tabs>
        <w:ind w:left="0"/>
        <w:rPr>
          <w:color w:val="000000" w:themeColor="text1"/>
          <w:spacing w:val="-4"/>
          <w:szCs w:val="28"/>
        </w:rPr>
      </w:pPr>
      <w:r w:rsidRPr="002D571D">
        <w:rPr>
          <w:color w:val="000000" w:themeColor="text1"/>
          <w:spacing w:val="-4"/>
          <w:szCs w:val="28"/>
        </w:rPr>
        <w:t xml:space="preserve">2. </w:t>
      </w:r>
      <w:r w:rsidR="00504EA6" w:rsidRPr="002D571D">
        <w:rPr>
          <w:color w:val="000000" w:themeColor="text1"/>
          <w:spacing w:val="-4"/>
          <w:szCs w:val="28"/>
        </w:rPr>
        <w:t>Việc tổ chức, thực hiện kết nối, chia sẻ dữ liệu phục vụ giao dịch điện tử được thực hiện như sau:</w:t>
      </w:r>
    </w:p>
    <w:p w14:paraId="3F8A89D9" w14:textId="2F099BAB" w:rsidR="00504EA6" w:rsidRPr="002D571D" w:rsidRDefault="00504EA6" w:rsidP="00964C8D">
      <w:pPr>
        <w:pStyle w:val="ListParagraph"/>
        <w:tabs>
          <w:tab w:val="left" w:pos="851"/>
        </w:tabs>
        <w:ind w:left="0"/>
        <w:rPr>
          <w:color w:val="000000" w:themeColor="text1"/>
          <w:spacing w:val="-4"/>
          <w:szCs w:val="28"/>
        </w:rPr>
      </w:pPr>
      <w:r w:rsidRPr="002D571D">
        <w:rPr>
          <w:color w:val="000000" w:themeColor="text1"/>
          <w:spacing w:val="-4"/>
          <w:szCs w:val="28"/>
        </w:rPr>
        <w:t xml:space="preserve">a) </w:t>
      </w:r>
      <w:r w:rsidR="00AC5D75" w:rsidRPr="002D571D">
        <w:rPr>
          <w:color w:val="000000" w:themeColor="text1"/>
          <w:spacing w:val="-4"/>
          <w:szCs w:val="28"/>
        </w:rPr>
        <w:t xml:space="preserve">Kết nối, chia sẻ dữ liệu để thực hiện </w:t>
      </w:r>
      <w:r w:rsidRPr="002D571D">
        <w:rPr>
          <w:color w:val="000000" w:themeColor="text1"/>
          <w:spacing w:val="-4"/>
          <w:szCs w:val="28"/>
        </w:rPr>
        <w:t xml:space="preserve">nội dung quy định tại </w:t>
      </w:r>
      <w:r w:rsidR="00927548" w:rsidRPr="002D571D">
        <w:rPr>
          <w:color w:val="000000" w:themeColor="text1"/>
          <w:spacing w:val="-4"/>
          <w:szCs w:val="28"/>
        </w:rPr>
        <w:t>đ</w:t>
      </w:r>
      <w:r w:rsidRPr="002D571D">
        <w:rPr>
          <w:color w:val="000000" w:themeColor="text1"/>
          <w:spacing w:val="-4"/>
          <w:szCs w:val="28"/>
        </w:rPr>
        <w:t>iểm a, Khoản 1 Điều này thực hiện theo quy định về kết nối và chia sẻ dữ liệu tại Nghị định số 47/2020/NĐ-CP.</w:t>
      </w:r>
    </w:p>
    <w:p w14:paraId="41594189" w14:textId="47876DFE" w:rsidR="00504EA6" w:rsidRPr="002D571D" w:rsidRDefault="00504EA6" w:rsidP="00964C8D">
      <w:pPr>
        <w:pStyle w:val="ListParagraph"/>
        <w:tabs>
          <w:tab w:val="left" w:pos="851"/>
        </w:tabs>
        <w:ind w:left="0"/>
        <w:rPr>
          <w:color w:val="000000" w:themeColor="text1"/>
          <w:spacing w:val="-4"/>
          <w:szCs w:val="28"/>
        </w:rPr>
      </w:pPr>
      <w:r w:rsidRPr="002D571D">
        <w:rPr>
          <w:color w:val="000000" w:themeColor="text1"/>
          <w:spacing w:val="-4"/>
          <w:szCs w:val="28"/>
        </w:rPr>
        <w:t xml:space="preserve">b) Việc tổ chức kết nối đối với nội dung quy định tại </w:t>
      </w:r>
      <w:r w:rsidR="00927548" w:rsidRPr="002D571D">
        <w:rPr>
          <w:color w:val="000000" w:themeColor="text1"/>
          <w:spacing w:val="-4"/>
          <w:szCs w:val="28"/>
        </w:rPr>
        <w:t>đ</w:t>
      </w:r>
      <w:r w:rsidR="0026422C" w:rsidRPr="002D571D">
        <w:rPr>
          <w:color w:val="000000" w:themeColor="text1"/>
          <w:spacing w:val="-4"/>
          <w:szCs w:val="28"/>
        </w:rPr>
        <w:t xml:space="preserve">iểm b, </w:t>
      </w:r>
      <w:r w:rsidRPr="002D571D">
        <w:rPr>
          <w:color w:val="000000" w:themeColor="text1"/>
          <w:spacing w:val="-4"/>
          <w:szCs w:val="28"/>
        </w:rPr>
        <w:t xml:space="preserve">Khoản </w:t>
      </w:r>
      <w:r w:rsidR="00F00A3B" w:rsidRPr="002D571D">
        <w:rPr>
          <w:color w:val="000000" w:themeColor="text1"/>
          <w:spacing w:val="-4"/>
          <w:szCs w:val="28"/>
        </w:rPr>
        <w:t>1</w:t>
      </w:r>
      <w:r w:rsidRPr="002D571D">
        <w:rPr>
          <w:color w:val="000000" w:themeColor="text1"/>
          <w:spacing w:val="-4"/>
          <w:szCs w:val="28"/>
        </w:rPr>
        <w:t xml:space="preserve">, Điều </w:t>
      </w:r>
      <w:r w:rsidR="0026422C" w:rsidRPr="002D571D">
        <w:rPr>
          <w:color w:val="000000" w:themeColor="text1"/>
          <w:spacing w:val="-4"/>
          <w:szCs w:val="28"/>
        </w:rPr>
        <w:t>này</w:t>
      </w:r>
      <w:r w:rsidRPr="002D571D">
        <w:rPr>
          <w:color w:val="000000" w:themeColor="text1"/>
          <w:spacing w:val="-4"/>
          <w:szCs w:val="28"/>
        </w:rPr>
        <w:t xml:space="preserve"> thực hiện theo quy định về thực hiện liên thông nghiệp vụ giữa các cơ quan do</w:t>
      </w:r>
      <w:r w:rsidR="0026422C" w:rsidRPr="002D571D">
        <w:rPr>
          <w:color w:val="000000" w:themeColor="text1"/>
          <w:spacing w:val="-4"/>
          <w:szCs w:val="28"/>
        </w:rPr>
        <w:t xml:space="preserve"> cơ quan có thẩm quyền ban hành và thực hiện theo các </w:t>
      </w:r>
      <w:r w:rsidR="00927548" w:rsidRPr="002D571D">
        <w:rPr>
          <w:color w:val="000000" w:themeColor="text1"/>
          <w:spacing w:val="-4"/>
          <w:szCs w:val="28"/>
        </w:rPr>
        <w:t xml:space="preserve">quy định tại Điều </w:t>
      </w:r>
      <w:r w:rsidR="008A1D8D" w:rsidRPr="002D571D">
        <w:rPr>
          <w:color w:val="000000" w:themeColor="text1"/>
          <w:spacing w:val="-4"/>
          <w:szCs w:val="28"/>
        </w:rPr>
        <w:t>18</w:t>
      </w:r>
      <w:r w:rsidR="00A738C1" w:rsidRPr="002D571D">
        <w:rPr>
          <w:color w:val="000000" w:themeColor="text1"/>
          <w:spacing w:val="-4"/>
          <w:szCs w:val="28"/>
        </w:rPr>
        <w:t xml:space="preserve"> </w:t>
      </w:r>
      <w:r w:rsidR="00BB7BEE" w:rsidRPr="002D571D">
        <w:rPr>
          <w:color w:val="000000" w:themeColor="text1"/>
          <w:spacing w:val="-4"/>
          <w:szCs w:val="28"/>
        </w:rPr>
        <w:t>Nghị </w:t>
      </w:r>
      <w:r w:rsidR="0026422C" w:rsidRPr="002D571D">
        <w:rPr>
          <w:color w:val="000000" w:themeColor="text1"/>
          <w:spacing w:val="-4"/>
          <w:szCs w:val="28"/>
        </w:rPr>
        <w:t>định này.</w:t>
      </w:r>
    </w:p>
    <w:p w14:paraId="67271C81" w14:textId="2AC1E148" w:rsidR="00166BB9" w:rsidRPr="002D571D" w:rsidRDefault="00393FA8" w:rsidP="00F16CDA">
      <w:pPr>
        <w:pStyle w:val="StyleHeading4BoldBefore3ptAfter3pt"/>
        <w:rPr>
          <w:color w:val="000000" w:themeColor="text1"/>
        </w:rPr>
      </w:pPr>
      <w:r w:rsidRPr="002D571D">
        <w:rPr>
          <w:color w:val="000000" w:themeColor="text1"/>
        </w:rPr>
        <w:t>G</w:t>
      </w:r>
      <w:r w:rsidR="004055FD" w:rsidRPr="002D571D">
        <w:rPr>
          <w:color w:val="000000" w:themeColor="text1"/>
        </w:rPr>
        <w:t xml:space="preserve">iao dịch điện tử thông qua </w:t>
      </w:r>
      <w:r w:rsidR="00B92BD1" w:rsidRPr="002D571D">
        <w:rPr>
          <w:color w:val="000000" w:themeColor="text1"/>
        </w:rPr>
        <w:t>kết nối, chia sẻ dữ liệu</w:t>
      </w:r>
    </w:p>
    <w:p w14:paraId="0A458A50" w14:textId="1EB2DE04" w:rsidR="00CA268E" w:rsidRPr="002D571D" w:rsidRDefault="00CA268E" w:rsidP="00CA268E">
      <w:pPr>
        <w:pStyle w:val="ListParagraph"/>
        <w:numPr>
          <w:ilvl w:val="0"/>
          <w:numId w:val="9"/>
        </w:numPr>
        <w:tabs>
          <w:tab w:val="left" w:pos="851"/>
        </w:tabs>
        <w:ind w:left="0" w:firstLine="567"/>
        <w:rPr>
          <w:color w:val="000000" w:themeColor="text1"/>
          <w:spacing w:val="-4"/>
          <w:szCs w:val="28"/>
        </w:rPr>
      </w:pPr>
      <w:r w:rsidRPr="002D571D">
        <w:rPr>
          <w:color w:val="000000" w:themeColor="text1"/>
          <w:spacing w:val="-4"/>
          <w:szCs w:val="28"/>
        </w:rPr>
        <w:t xml:space="preserve">Trừ trường hợp pháp luật có quy định khác, thông điệp dữ liệu </w:t>
      </w:r>
      <w:r w:rsidR="00210201" w:rsidRPr="002D571D">
        <w:rPr>
          <w:color w:val="000000" w:themeColor="text1"/>
          <w:spacing w:val="-4"/>
          <w:szCs w:val="28"/>
        </w:rPr>
        <w:t>trong giao dịch điện tử thông qua kết nối, chia sẻ dữ liệu</w:t>
      </w:r>
      <w:r w:rsidR="008C4A13" w:rsidRPr="002D571D">
        <w:rPr>
          <w:color w:val="000000" w:themeColor="text1"/>
          <w:spacing w:val="-4"/>
          <w:szCs w:val="28"/>
        </w:rPr>
        <w:t xml:space="preserve"> giữa các hệ thống thông tin của các cơ quan nhà nước </w:t>
      </w:r>
      <w:r w:rsidRPr="002D571D">
        <w:rPr>
          <w:color w:val="000000" w:themeColor="text1"/>
          <w:spacing w:val="-4"/>
          <w:szCs w:val="28"/>
        </w:rPr>
        <w:t>có giá trị thay thế nội dung thông tin trong văn bản hành chính theo quy định của pháp luật về công tác văn thư.</w:t>
      </w:r>
    </w:p>
    <w:p w14:paraId="69E68406" w14:textId="3EC97EF4" w:rsidR="005C1B56" w:rsidRPr="002D571D" w:rsidRDefault="005C1B56" w:rsidP="00386854">
      <w:pPr>
        <w:pStyle w:val="ListParagraph"/>
        <w:numPr>
          <w:ilvl w:val="0"/>
          <w:numId w:val="9"/>
        </w:numPr>
        <w:tabs>
          <w:tab w:val="left" w:pos="851"/>
        </w:tabs>
        <w:rPr>
          <w:color w:val="000000" w:themeColor="text1"/>
          <w:spacing w:val="-4"/>
          <w:szCs w:val="28"/>
        </w:rPr>
      </w:pPr>
      <w:r w:rsidRPr="002D571D">
        <w:rPr>
          <w:color w:val="000000" w:themeColor="text1"/>
          <w:spacing w:val="-4"/>
          <w:szCs w:val="28"/>
        </w:rPr>
        <w:t>Xây dựng cấu trúc thông điệp dữ liệu</w:t>
      </w:r>
      <w:r w:rsidR="00593184" w:rsidRPr="002D571D">
        <w:rPr>
          <w:color w:val="000000" w:themeColor="text1"/>
          <w:spacing w:val="-4"/>
          <w:szCs w:val="28"/>
        </w:rPr>
        <w:t>.</w:t>
      </w:r>
    </w:p>
    <w:p w14:paraId="5699BB40" w14:textId="60EB3693" w:rsidR="005C1B56" w:rsidRPr="002D571D" w:rsidRDefault="005C1B56" w:rsidP="00386854">
      <w:pPr>
        <w:pStyle w:val="ListParagraph"/>
        <w:numPr>
          <w:ilvl w:val="0"/>
          <w:numId w:val="10"/>
        </w:numPr>
        <w:tabs>
          <w:tab w:val="left" w:pos="851"/>
        </w:tabs>
        <w:ind w:left="0" w:firstLine="567"/>
        <w:rPr>
          <w:color w:val="000000" w:themeColor="text1"/>
          <w:spacing w:val="-4"/>
          <w:szCs w:val="28"/>
        </w:rPr>
      </w:pPr>
      <w:r w:rsidRPr="002D571D">
        <w:rPr>
          <w:color w:val="000000" w:themeColor="text1"/>
          <w:spacing w:val="-4"/>
          <w:szCs w:val="28"/>
        </w:rPr>
        <w:t xml:space="preserve">Đối với </w:t>
      </w:r>
      <w:r w:rsidR="00C726F8" w:rsidRPr="002D571D">
        <w:rPr>
          <w:color w:val="000000" w:themeColor="text1"/>
          <w:spacing w:val="-4"/>
          <w:szCs w:val="28"/>
        </w:rPr>
        <w:t>giao dịch điện tử tham gia của hai bên thì hai bên có trách nhiệm thoả thuận, xây dựng cấu trúc thông điệp dữ liệu trao đổi.</w:t>
      </w:r>
    </w:p>
    <w:p w14:paraId="0DE33815" w14:textId="7DD6ACAD" w:rsidR="00C726F8" w:rsidRPr="002D571D" w:rsidRDefault="00C726F8" w:rsidP="00386854">
      <w:pPr>
        <w:pStyle w:val="ListParagraph"/>
        <w:numPr>
          <w:ilvl w:val="0"/>
          <w:numId w:val="10"/>
        </w:numPr>
        <w:tabs>
          <w:tab w:val="left" w:pos="851"/>
        </w:tabs>
        <w:ind w:left="0" w:firstLine="567"/>
        <w:rPr>
          <w:color w:val="000000" w:themeColor="text1"/>
          <w:spacing w:val="-4"/>
          <w:szCs w:val="28"/>
        </w:rPr>
      </w:pPr>
      <w:r w:rsidRPr="002D571D">
        <w:rPr>
          <w:color w:val="000000" w:themeColor="text1"/>
          <w:spacing w:val="-4"/>
          <w:szCs w:val="28"/>
        </w:rPr>
        <w:t>Đối với giao dịch điện tử có tham gia của nhiều bên thì cơ quan quản lý hệ thống trung gian chủ trì phối hợp với các bên liên quan xây dựng và ban hành cấu trúc thông điệp dữ liệu trao đổi.</w:t>
      </w:r>
    </w:p>
    <w:p w14:paraId="02BC6DAC" w14:textId="2F479CBD" w:rsidR="00376B4F" w:rsidRPr="002D571D" w:rsidRDefault="003353B9" w:rsidP="00386854">
      <w:pPr>
        <w:pStyle w:val="ListParagraph"/>
        <w:numPr>
          <w:ilvl w:val="0"/>
          <w:numId w:val="9"/>
        </w:numPr>
        <w:tabs>
          <w:tab w:val="left" w:pos="851"/>
        </w:tabs>
        <w:ind w:left="0" w:firstLine="567"/>
        <w:rPr>
          <w:color w:val="000000" w:themeColor="text1"/>
          <w:spacing w:val="-4"/>
          <w:szCs w:val="28"/>
        </w:rPr>
      </w:pPr>
      <w:r w:rsidRPr="002D571D">
        <w:rPr>
          <w:color w:val="000000" w:themeColor="text1"/>
          <w:spacing w:val="-4"/>
          <w:szCs w:val="28"/>
        </w:rPr>
        <w:t>C</w:t>
      </w:r>
      <w:r w:rsidR="0019797D" w:rsidRPr="002D571D">
        <w:rPr>
          <w:color w:val="000000" w:themeColor="text1"/>
          <w:spacing w:val="-4"/>
          <w:szCs w:val="28"/>
        </w:rPr>
        <w:t xml:space="preserve">ác cơ quan, đơn vị tham gia giao dịch </w:t>
      </w:r>
      <w:r w:rsidR="00FB64CF" w:rsidRPr="002D571D">
        <w:rPr>
          <w:color w:val="000000" w:themeColor="text1"/>
          <w:spacing w:val="-4"/>
          <w:szCs w:val="28"/>
        </w:rPr>
        <w:t xml:space="preserve">có trách nhiệm xây dựng quy chế </w:t>
      </w:r>
      <w:r w:rsidR="002528BD" w:rsidRPr="002D571D">
        <w:rPr>
          <w:color w:val="000000" w:themeColor="text1"/>
          <w:spacing w:val="-4"/>
          <w:szCs w:val="28"/>
        </w:rPr>
        <w:t xml:space="preserve">phối hợp </w:t>
      </w:r>
      <w:r w:rsidR="008F7278" w:rsidRPr="002D571D">
        <w:rPr>
          <w:color w:val="000000" w:themeColor="text1"/>
          <w:spacing w:val="-4"/>
          <w:szCs w:val="28"/>
        </w:rPr>
        <w:t xml:space="preserve">thực hiện giao dịch, </w:t>
      </w:r>
      <w:r w:rsidR="00416881" w:rsidRPr="002D571D">
        <w:rPr>
          <w:color w:val="000000" w:themeColor="text1"/>
          <w:spacing w:val="-4"/>
          <w:szCs w:val="28"/>
        </w:rPr>
        <w:t xml:space="preserve">cùng ký thống nhất để thực hiện hoặc </w:t>
      </w:r>
      <w:r w:rsidR="00FB64CF" w:rsidRPr="002D571D">
        <w:rPr>
          <w:color w:val="000000" w:themeColor="text1"/>
          <w:spacing w:val="-4"/>
          <w:szCs w:val="28"/>
        </w:rPr>
        <w:t>trình cơ quan có thẩm quy</w:t>
      </w:r>
      <w:r w:rsidR="0019797D" w:rsidRPr="002D571D">
        <w:rPr>
          <w:color w:val="000000" w:themeColor="text1"/>
          <w:spacing w:val="-4"/>
          <w:szCs w:val="28"/>
        </w:rPr>
        <w:t>ền phê </w:t>
      </w:r>
      <w:r w:rsidR="00FB64CF" w:rsidRPr="002D571D">
        <w:rPr>
          <w:color w:val="000000" w:themeColor="text1"/>
          <w:spacing w:val="-4"/>
          <w:szCs w:val="28"/>
        </w:rPr>
        <w:t>duyệt.</w:t>
      </w:r>
    </w:p>
    <w:p w14:paraId="3973B1F3" w14:textId="0256781D" w:rsidR="00621CA6" w:rsidRPr="002D571D" w:rsidRDefault="00621CA6" w:rsidP="00B16CEF">
      <w:pPr>
        <w:pStyle w:val="ListParagraph"/>
        <w:numPr>
          <w:ilvl w:val="0"/>
          <w:numId w:val="9"/>
        </w:numPr>
        <w:tabs>
          <w:tab w:val="left" w:pos="851"/>
        </w:tabs>
        <w:ind w:left="0" w:firstLine="567"/>
        <w:rPr>
          <w:color w:val="000000" w:themeColor="text1"/>
          <w:spacing w:val="-4"/>
          <w:szCs w:val="28"/>
        </w:rPr>
      </w:pPr>
      <w:r w:rsidRPr="002D571D">
        <w:rPr>
          <w:color w:val="000000" w:themeColor="text1"/>
          <w:spacing w:val="-4"/>
          <w:szCs w:val="28"/>
        </w:rPr>
        <w:t xml:space="preserve">Việc </w:t>
      </w:r>
      <w:r w:rsidR="00B16CEF" w:rsidRPr="002D571D">
        <w:rPr>
          <w:color w:val="000000" w:themeColor="text1"/>
          <w:spacing w:val="-4"/>
          <w:szCs w:val="28"/>
        </w:rPr>
        <w:t>đảm bảo khả năng sẵn</w:t>
      </w:r>
      <w:r w:rsidR="00E30F64" w:rsidRPr="002D571D">
        <w:rPr>
          <w:color w:val="000000" w:themeColor="text1"/>
          <w:spacing w:val="-4"/>
          <w:szCs w:val="28"/>
        </w:rPr>
        <w:t xml:space="preserve"> sàng kết nối, chia sẻ dữ liệu</w:t>
      </w:r>
      <w:r w:rsidR="00B16CEF" w:rsidRPr="002D571D">
        <w:rPr>
          <w:color w:val="000000" w:themeColor="text1"/>
          <w:spacing w:val="-4"/>
          <w:szCs w:val="28"/>
        </w:rPr>
        <w:t xml:space="preserve"> thực hiện theo quy định tại </w:t>
      </w:r>
      <w:r w:rsidR="00AC5D75" w:rsidRPr="002D571D">
        <w:rPr>
          <w:color w:val="000000" w:themeColor="text1"/>
          <w:spacing w:val="-4"/>
          <w:szCs w:val="28"/>
        </w:rPr>
        <w:t xml:space="preserve">Mục 4, Chương II, </w:t>
      </w:r>
      <w:r w:rsidR="00B16CEF" w:rsidRPr="002D571D">
        <w:rPr>
          <w:color w:val="000000" w:themeColor="text1"/>
          <w:spacing w:val="-4"/>
          <w:szCs w:val="28"/>
        </w:rPr>
        <w:t>Nghị định số 47/2020/NĐ-CP.</w:t>
      </w:r>
    </w:p>
    <w:p w14:paraId="5F377106" w14:textId="7E796E36" w:rsidR="00FA1CB3" w:rsidRPr="002D571D" w:rsidRDefault="00FA1CB3" w:rsidP="00F16CDA">
      <w:pPr>
        <w:pStyle w:val="StyleHeading4BoldBefore3ptAfter3pt"/>
        <w:rPr>
          <w:color w:val="000000" w:themeColor="text1"/>
        </w:rPr>
      </w:pPr>
      <w:r w:rsidRPr="002D571D">
        <w:rPr>
          <w:color w:val="000000" w:themeColor="text1"/>
        </w:rPr>
        <w:t>Nhân lực</w:t>
      </w:r>
      <w:r w:rsidR="00E165E4" w:rsidRPr="002D571D">
        <w:rPr>
          <w:color w:val="000000" w:themeColor="text1"/>
        </w:rPr>
        <w:t>, kinh phí</w:t>
      </w:r>
      <w:r w:rsidRPr="002D571D">
        <w:rPr>
          <w:color w:val="000000" w:themeColor="text1"/>
        </w:rPr>
        <w:t xml:space="preserve"> kết nối, chia sẻ dữ liệu</w:t>
      </w:r>
      <w:r w:rsidR="001417F0" w:rsidRPr="002D571D">
        <w:rPr>
          <w:color w:val="000000" w:themeColor="text1"/>
        </w:rPr>
        <w:t xml:space="preserve"> </w:t>
      </w:r>
    </w:p>
    <w:p w14:paraId="198B18D6" w14:textId="1155E66E" w:rsidR="000038F6" w:rsidRPr="002D571D" w:rsidRDefault="002F6999" w:rsidP="000038F6">
      <w:pPr>
        <w:tabs>
          <w:tab w:val="left" w:pos="993"/>
        </w:tabs>
        <w:rPr>
          <w:color w:val="000000" w:themeColor="text1"/>
          <w:spacing w:val="-4"/>
          <w:szCs w:val="28"/>
          <w:lang w:val="vi-VN"/>
        </w:rPr>
      </w:pPr>
      <w:r w:rsidRPr="002D571D">
        <w:rPr>
          <w:color w:val="000000" w:themeColor="text1"/>
          <w:spacing w:val="-4"/>
          <w:szCs w:val="28"/>
        </w:rPr>
        <w:t>1</w:t>
      </w:r>
      <w:r w:rsidR="000038F6" w:rsidRPr="002D571D">
        <w:rPr>
          <w:color w:val="000000" w:themeColor="text1"/>
          <w:spacing w:val="-4"/>
          <w:szCs w:val="28"/>
          <w:lang w:val="vi-VN"/>
        </w:rPr>
        <w:t xml:space="preserve">. Chủ quản cơ sở dữ liệu </w:t>
      </w:r>
      <w:r w:rsidR="005B2F11" w:rsidRPr="002D571D">
        <w:rPr>
          <w:color w:val="000000" w:themeColor="text1"/>
          <w:spacing w:val="-4"/>
          <w:szCs w:val="28"/>
        </w:rPr>
        <w:t xml:space="preserve">và </w:t>
      </w:r>
      <w:r w:rsidR="000038F6" w:rsidRPr="002D571D">
        <w:rPr>
          <w:color w:val="000000" w:themeColor="text1"/>
          <w:spacing w:val="-4"/>
          <w:szCs w:val="28"/>
        </w:rPr>
        <w:t xml:space="preserve">cơ quan khai thác dữ liệu </w:t>
      </w:r>
      <w:r w:rsidR="000038F6" w:rsidRPr="002D571D">
        <w:rPr>
          <w:color w:val="000000" w:themeColor="text1"/>
          <w:spacing w:val="-4"/>
          <w:szCs w:val="28"/>
          <w:lang w:val="vi-VN"/>
        </w:rPr>
        <w:t xml:space="preserve">được thuê chuyên gia từ </w:t>
      </w:r>
      <w:r w:rsidR="009A5D78" w:rsidRPr="002D571D">
        <w:rPr>
          <w:color w:val="000000" w:themeColor="text1"/>
          <w:spacing w:val="-4"/>
          <w:szCs w:val="28"/>
        </w:rPr>
        <w:t xml:space="preserve">nguồn </w:t>
      </w:r>
      <w:r w:rsidR="000038F6" w:rsidRPr="002D571D">
        <w:rPr>
          <w:color w:val="000000" w:themeColor="text1"/>
          <w:spacing w:val="-4"/>
          <w:szCs w:val="28"/>
          <w:lang w:val="vi-VN"/>
        </w:rPr>
        <w:t xml:space="preserve">ngân sách nhà nước hàng năm theo quy định của pháp luật để </w:t>
      </w:r>
      <w:r w:rsidR="000038F6" w:rsidRPr="002D571D">
        <w:rPr>
          <w:color w:val="000000" w:themeColor="text1"/>
          <w:spacing w:val="-4"/>
          <w:szCs w:val="28"/>
        </w:rPr>
        <w:t>thực hiện</w:t>
      </w:r>
      <w:r w:rsidR="004968E3" w:rsidRPr="002D571D">
        <w:rPr>
          <w:color w:val="000000" w:themeColor="text1"/>
          <w:spacing w:val="-4"/>
          <w:szCs w:val="28"/>
        </w:rPr>
        <w:t xml:space="preserve"> các hoạt động: th</w:t>
      </w:r>
      <w:r w:rsidR="00F332FE" w:rsidRPr="002D571D">
        <w:rPr>
          <w:color w:val="000000" w:themeColor="text1"/>
          <w:spacing w:val="-4"/>
          <w:szCs w:val="28"/>
        </w:rPr>
        <w:t>iết lập kết nối, xử lý, chuyển đổi, tích hợp dữ liệu và các hoạt khác liên quan đến</w:t>
      </w:r>
      <w:r w:rsidR="000038F6" w:rsidRPr="002D571D">
        <w:rPr>
          <w:color w:val="000000" w:themeColor="text1"/>
          <w:spacing w:val="-4"/>
          <w:szCs w:val="28"/>
        </w:rPr>
        <w:t xml:space="preserve"> kết </w:t>
      </w:r>
      <w:r w:rsidR="00E229E2" w:rsidRPr="002D571D">
        <w:rPr>
          <w:color w:val="000000" w:themeColor="text1"/>
          <w:spacing w:val="-4"/>
          <w:szCs w:val="28"/>
        </w:rPr>
        <w:t>nối, chia sẻ</w:t>
      </w:r>
      <w:r w:rsidR="000038F6" w:rsidRPr="002D571D">
        <w:rPr>
          <w:color w:val="000000" w:themeColor="text1"/>
          <w:spacing w:val="-4"/>
          <w:szCs w:val="28"/>
        </w:rPr>
        <w:t xml:space="preserve"> dữ liệu trong trường hợp nguồn nhân lực tại chỗ không đáp </w:t>
      </w:r>
      <w:r w:rsidR="00F76E73" w:rsidRPr="002D571D">
        <w:rPr>
          <w:color w:val="000000" w:themeColor="text1"/>
          <w:spacing w:val="-4"/>
          <w:szCs w:val="28"/>
        </w:rPr>
        <w:t>ứ</w:t>
      </w:r>
      <w:r w:rsidR="000038F6" w:rsidRPr="002D571D">
        <w:rPr>
          <w:color w:val="000000" w:themeColor="text1"/>
          <w:spacing w:val="-4"/>
          <w:szCs w:val="28"/>
        </w:rPr>
        <w:t>ng được.</w:t>
      </w:r>
      <w:r w:rsidR="000038F6" w:rsidRPr="002D571D">
        <w:rPr>
          <w:color w:val="000000" w:themeColor="text1"/>
          <w:spacing w:val="-4"/>
          <w:szCs w:val="28"/>
          <w:lang w:val="vi-VN"/>
        </w:rPr>
        <w:t xml:space="preserve"> </w:t>
      </w:r>
    </w:p>
    <w:p w14:paraId="2D7BB994" w14:textId="4A4AB4DF" w:rsidR="001353E1" w:rsidRPr="002D571D" w:rsidRDefault="001353E1" w:rsidP="00064069">
      <w:pPr>
        <w:tabs>
          <w:tab w:val="left" w:pos="993"/>
        </w:tabs>
        <w:rPr>
          <w:color w:val="000000" w:themeColor="text1"/>
          <w:spacing w:val="-4"/>
          <w:szCs w:val="28"/>
        </w:rPr>
      </w:pPr>
      <w:r w:rsidRPr="002D571D">
        <w:rPr>
          <w:color w:val="000000" w:themeColor="text1"/>
          <w:spacing w:val="-4"/>
          <w:szCs w:val="28"/>
        </w:rPr>
        <w:t>2. Kinh phí kết nối, chia sẻ dữ liệu</w:t>
      </w:r>
      <w:r w:rsidR="00C046AA" w:rsidRPr="002D571D">
        <w:rPr>
          <w:color w:val="000000" w:themeColor="text1"/>
          <w:spacing w:val="-4"/>
          <w:szCs w:val="28"/>
        </w:rPr>
        <w:t>, nhân lực đảm bảo kết nối, chia sẻ dữ liệu</w:t>
      </w:r>
      <w:r w:rsidR="00D67459" w:rsidRPr="002D571D">
        <w:rPr>
          <w:color w:val="000000" w:themeColor="text1"/>
          <w:spacing w:val="-4"/>
          <w:szCs w:val="28"/>
        </w:rPr>
        <w:t xml:space="preserve"> thực hiện theo quy đị</w:t>
      </w:r>
      <w:r w:rsidR="00064069" w:rsidRPr="002D571D">
        <w:rPr>
          <w:color w:val="000000" w:themeColor="text1"/>
          <w:spacing w:val="-4"/>
          <w:szCs w:val="28"/>
        </w:rPr>
        <w:t>nh tại Đ</w:t>
      </w:r>
      <w:r w:rsidR="00C046AA" w:rsidRPr="002D571D">
        <w:rPr>
          <w:color w:val="000000" w:themeColor="text1"/>
          <w:spacing w:val="-4"/>
          <w:szCs w:val="28"/>
        </w:rPr>
        <w:t xml:space="preserve">iều 29, Điều 30 </w:t>
      </w:r>
      <w:r w:rsidR="00064069" w:rsidRPr="002D571D">
        <w:rPr>
          <w:color w:val="000000" w:themeColor="text1"/>
          <w:spacing w:val="-4"/>
          <w:szCs w:val="28"/>
        </w:rPr>
        <w:t>Nghị định số 47/2020/NĐ-CP.</w:t>
      </w:r>
    </w:p>
    <w:p w14:paraId="71D49873" w14:textId="5E5DD26D" w:rsidR="00FA1CB3" w:rsidRPr="002D571D" w:rsidRDefault="002F7485" w:rsidP="00F16CDA">
      <w:pPr>
        <w:pStyle w:val="StyleHeading4BoldBefore3ptAfter3pt"/>
        <w:rPr>
          <w:color w:val="000000" w:themeColor="text1"/>
        </w:rPr>
      </w:pPr>
      <w:r w:rsidRPr="002D571D">
        <w:rPr>
          <w:color w:val="000000" w:themeColor="text1"/>
        </w:rPr>
        <w:lastRenderedPageBreak/>
        <w:t xml:space="preserve">Hạng mục phục vụ kết nối, chia sẻ dữ liệu thuộc </w:t>
      </w:r>
      <w:r w:rsidR="007238CB" w:rsidRPr="002D571D">
        <w:rPr>
          <w:color w:val="000000" w:themeColor="text1"/>
        </w:rPr>
        <w:t xml:space="preserve">dự </w:t>
      </w:r>
      <w:r w:rsidR="00FA1CB3" w:rsidRPr="002D571D">
        <w:rPr>
          <w:color w:val="000000" w:themeColor="text1"/>
        </w:rPr>
        <w:t xml:space="preserve">án đầu tư ứng dụng công nghệ thông tin </w:t>
      </w:r>
      <w:r w:rsidRPr="002D571D">
        <w:rPr>
          <w:color w:val="000000" w:themeColor="text1"/>
        </w:rPr>
        <w:t>sử dụng nguồn vốn ngân sách nhà nước</w:t>
      </w:r>
    </w:p>
    <w:p w14:paraId="1CE8B559" w14:textId="62F8D2DB" w:rsidR="006733D1" w:rsidRPr="002D571D" w:rsidRDefault="006733D1" w:rsidP="005F0DFD">
      <w:pPr>
        <w:pStyle w:val="ListParagraph"/>
        <w:tabs>
          <w:tab w:val="left" w:pos="567"/>
          <w:tab w:val="left" w:pos="851"/>
        </w:tabs>
        <w:ind w:left="0"/>
        <w:rPr>
          <w:color w:val="000000" w:themeColor="text1"/>
        </w:rPr>
      </w:pPr>
      <w:r w:rsidRPr="002D571D">
        <w:rPr>
          <w:color w:val="000000" w:themeColor="text1"/>
        </w:rPr>
        <w:t xml:space="preserve">Hạng mục phục vụ kết nối, chia sẻ dữ liệu thuộc dự án đầu tư sử dụng công nghệ thông tin sử dụng nguồn vốn ngân sách nhà nước theo quy định tại điểm b khoản 1, Điều 42 Luật giao dịch điện tử </w:t>
      </w:r>
      <w:r w:rsidR="0071568C" w:rsidRPr="002D571D">
        <w:rPr>
          <w:color w:val="000000" w:themeColor="text1"/>
        </w:rPr>
        <w:t>phải đả</w:t>
      </w:r>
      <w:r w:rsidR="00EF6A6A" w:rsidRPr="002D571D">
        <w:rPr>
          <w:color w:val="000000" w:themeColor="text1"/>
        </w:rPr>
        <w:t>m bảo yêu cầu sau:</w:t>
      </w:r>
    </w:p>
    <w:p w14:paraId="01C875E7" w14:textId="72D630DC" w:rsidR="00A05060" w:rsidRPr="002D571D" w:rsidRDefault="00235532" w:rsidP="00A05060">
      <w:pPr>
        <w:tabs>
          <w:tab w:val="left" w:pos="567"/>
          <w:tab w:val="left" w:pos="851"/>
        </w:tabs>
        <w:rPr>
          <w:color w:val="000000" w:themeColor="text1"/>
        </w:rPr>
      </w:pPr>
      <w:r w:rsidRPr="002D571D">
        <w:rPr>
          <w:color w:val="000000" w:themeColor="text1"/>
        </w:rPr>
        <w:t xml:space="preserve">1. </w:t>
      </w:r>
      <w:r w:rsidR="004D049B" w:rsidRPr="002D571D">
        <w:rPr>
          <w:color w:val="000000" w:themeColor="text1"/>
        </w:rPr>
        <w:t xml:space="preserve">Được thiết kế </w:t>
      </w:r>
      <w:r w:rsidR="00BB6029" w:rsidRPr="002D571D">
        <w:rPr>
          <w:color w:val="000000" w:themeColor="text1"/>
        </w:rPr>
        <w:t>trong thiết kế cơ sở</w:t>
      </w:r>
      <w:r w:rsidR="003243F2" w:rsidRPr="002D571D">
        <w:rPr>
          <w:color w:val="000000" w:themeColor="text1"/>
        </w:rPr>
        <w:t xml:space="preserve"> các </w:t>
      </w:r>
      <w:r w:rsidR="00A05060" w:rsidRPr="002D571D">
        <w:rPr>
          <w:color w:val="000000" w:themeColor="text1"/>
        </w:rPr>
        <w:t>các nội dung sau:</w:t>
      </w:r>
    </w:p>
    <w:p w14:paraId="7D484432" w14:textId="61D591F5" w:rsidR="00235532" w:rsidRPr="002D571D" w:rsidRDefault="00235532" w:rsidP="00386854">
      <w:pPr>
        <w:pStyle w:val="ListParagraph"/>
        <w:numPr>
          <w:ilvl w:val="0"/>
          <w:numId w:val="7"/>
        </w:numPr>
        <w:tabs>
          <w:tab w:val="left" w:pos="567"/>
          <w:tab w:val="left" w:pos="851"/>
        </w:tabs>
        <w:ind w:left="0" w:firstLine="567"/>
        <w:rPr>
          <w:color w:val="000000" w:themeColor="text1"/>
        </w:rPr>
      </w:pPr>
      <w:r w:rsidRPr="002D571D">
        <w:rPr>
          <w:color w:val="000000" w:themeColor="text1"/>
        </w:rPr>
        <w:t xml:space="preserve">Thiết kế </w:t>
      </w:r>
      <w:r w:rsidR="00F8673A" w:rsidRPr="002D571D">
        <w:rPr>
          <w:color w:val="000000" w:themeColor="text1"/>
        </w:rPr>
        <w:t xml:space="preserve">mô hình </w:t>
      </w:r>
      <w:r w:rsidRPr="002D571D">
        <w:rPr>
          <w:color w:val="000000" w:themeColor="text1"/>
        </w:rPr>
        <w:t>dữ liệu mức khái niệm và mức logic</w:t>
      </w:r>
      <w:r w:rsidR="00E62B15" w:rsidRPr="002D571D">
        <w:rPr>
          <w:color w:val="000000" w:themeColor="text1"/>
        </w:rPr>
        <w:t xml:space="preserve"> của cơ sở dữ liệu và thông điệp dữ liệu chia sẻ trừ trường hợp dữ liệu được quản lý trong hệ thống tuân thủ tiêu chuẩn, quy chuẩn hoặ</w:t>
      </w:r>
      <w:r w:rsidR="002A52A0" w:rsidRPr="002D571D">
        <w:rPr>
          <w:color w:val="000000" w:themeColor="text1"/>
        </w:rPr>
        <w:t>c quy định kỹ thuật đã ban hành và được chỉ rõ trong thiết kế cơ sở.</w:t>
      </w:r>
    </w:p>
    <w:p w14:paraId="6E8B84D4" w14:textId="4CE88868" w:rsidR="00235532" w:rsidRPr="002D571D" w:rsidRDefault="00235532" w:rsidP="00386854">
      <w:pPr>
        <w:pStyle w:val="ListParagraph"/>
        <w:numPr>
          <w:ilvl w:val="0"/>
          <w:numId w:val="7"/>
        </w:numPr>
        <w:tabs>
          <w:tab w:val="left" w:pos="567"/>
          <w:tab w:val="left" w:pos="851"/>
        </w:tabs>
        <w:ind w:left="0" w:firstLine="567"/>
        <w:rPr>
          <w:color w:val="000000" w:themeColor="text1"/>
        </w:rPr>
      </w:pPr>
      <w:r w:rsidRPr="002D571D">
        <w:rPr>
          <w:color w:val="000000" w:themeColor="text1"/>
        </w:rPr>
        <w:t xml:space="preserve">Danh sách </w:t>
      </w:r>
      <w:r w:rsidRPr="002D571D">
        <w:rPr>
          <w:color w:val="000000" w:themeColor="text1"/>
          <w:lang w:val="vi-VN"/>
        </w:rPr>
        <w:t xml:space="preserve">và mô tả chi tiết </w:t>
      </w:r>
      <w:r w:rsidRPr="002D571D">
        <w:rPr>
          <w:color w:val="000000" w:themeColor="text1"/>
        </w:rPr>
        <w:t xml:space="preserve">các dịch vụ chia sẻ dữ liệu của hệ thống quản lý cơ sở dữ liệu </w:t>
      </w:r>
      <w:r w:rsidRPr="002D571D">
        <w:rPr>
          <w:color w:val="000000" w:themeColor="text1"/>
          <w:lang w:val="vi-VN"/>
        </w:rPr>
        <w:t>bao gồm thông số đầu vào, thông điệp dữ liệu đầu ra.</w:t>
      </w:r>
    </w:p>
    <w:p w14:paraId="7973B0BF" w14:textId="59E73528" w:rsidR="00235532" w:rsidRPr="002D571D" w:rsidRDefault="00235532" w:rsidP="00386854">
      <w:pPr>
        <w:pStyle w:val="ListParagraph"/>
        <w:numPr>
          <w:ilvl w:val="0"/>
          <w:numId w:val="7"/>
        </w:numPr>
        <w:tabs>
          <w:tab w:val="left" w:pos="567"/>
          <w:tab w:val="left" w:pos="851"/>
        </w:tabs>
        <w:ind w:left="0" w:firstLine="567"/>
        <w:rPr>
          <w:color w:val="000000" w:themeColor="text1"/>
          <w:spacing w:val="-4"/>
          <w:lang w:val="vi-VN"/>
        </w:rPr>
      </w:pPr>
      <w:r w:rsidRPr="002D571D">
        <w:rPr>
          <w:color w:val="000000" w:themeColor="text1"/>
          <w:spacing w:val="-4"/>
          <w:lang w:val="vi-VN"/>
        </w:rPr>
        <w:t>Thiết kế phân hệ hệ thống tiếp nhận, xử lý, quản lý việc chia sẻ dữ liệu từ cơ sở dữ liệu cho các hệ thống bên ngoài</w:t>
      </w:r>
      <w:r w:rsidR="00416185" w:rsidRPr="002D571D">
        <w:rPr>
          <w:color w:val="000000" w:themeColor="text1"/>
          <w:spacing w:val="-4"/>
        </w:rPr>
        <w:t xml:space="preserve"> để đảm bảo đáp ứng được quy định về quản lý kết nối, chia sẻ dữ liệu theo quy định tại Mục 4, Nghị định 47/2020/NĐ-CP</w:t>
      </w:r>
      <w:r w:rsidRPr="002D571D">
        <w:rPr>
          <w:color w:val="000000" w:themeColor="text1"/>
          <w:spacing w:val="-4"/>
          <w:lang w:val="vi-VN"/>
        </w:rPr>
        <w:t>.</w:t>
      </w:r>
    </w:p>
    <w:p w14:paraId="665099C7" w14:textId="0D8C64FB" w:rsidR="00235532" w:rsidRPr="002D571D" w:rsidRDefault="00235532" w:rsidP="006C187F">
      <w:pPr>
        <w:tabs>
          <w:tab w:val="left" w:pos="567"/>
        </w:tabs>
        <w:rPr>
          <w:color w:val="000000" w:themeColor="text1"/>
        </w:rPr>
      </w:pPr>
      <w:r w:rsidRPr="002D571D">
        <w:rPr>
          <w:color w:val="000000" w:themeColor="text1"/>
        </w:rPr>
        <w:t xml:space="preserve">2. </w:t>
      </w:r>
      <w:r w:rsidR="00CF3938" w:rsidRPr="002D571D">
        <w:rPr>
          <w:color w:val="000000" w:themeColor="text1"/>
        </w:rPr>
        <w:t>Được thiết kế trong t</w:t>
      </w:r>
      <w:r w:rsidRPr="002D571D">
        <w:rPr>
          <w:color w:val="000000" w:themeColor="text1"/>
        </w:rPr>
        <w:t>hiết kế chi tiết</w:t>
      </w:r>
      <w:r w:rsidR="00582AB2" w:rsidRPr="002D571D">
        <w:rPr>
          <w:color w:val="000000" w:themeColor="text1"/>
        </w:rPr>
        <w:t xml:space="preserve"> </w:t>
      </w:r>
      <w:r w:rsidR="005A6953" w:rsidRPr="002D571D">
        <w:rPr>
          <w:color w:val="000000" w:themeColor="text1"/>
        </w:rPr>
        <w:t>mô hình dữ liệu</w:t>
      </w:r>
      <w:r w:rsidRPr="002D571D">
        <w:rPr>
          <w:color w:val="000000" w:themeColor="text1"/>
        </w:rPr>
        <w:t xml:space="preserve"> mức vật lý thể hiện rõ </w:t>
      </w:r>
      <w:r w:rsidR="00360456" w:rsidRPr="002D571D">
        <w:rPr>
          <w:color w:val="000000" w:themeColor="text1"/>
        </w:rPr>
        <w:t>cấu trúc dữ liệu</w:t>
      </w:r>
      <w:r w:rsidRPr="002D571D">
        <w:rPr>
          <w:color w:val="000000" w:themeColor="text1"/>
        </w:rPr>
        <w:t>, trường dữ liệu trong hệ thống quản lý cơ sở dữ liệu.</w:t>
      </w:r>
    </w:p>
    <w:p w14:paraId="393C95ED" w14:textId="4D78901C" w:rsidR="00235532" w:rsidRPr="002D571D" w:rsidRDefault="006528F5" w:rsidP="006528F5">
      <w:pPr>
        <w:tabs>
          <w:tab w:val="left" w:pos="567"/>
          <w:tab w:val="left" w:pos="851"/>
        </w:tabs>
        <w:rPr>
          <w:color w:val="000000" w:themeColor="text1"/>
        </w:rPr>
      </w:pPr>
      <w:r w:rsidRPr="002D571D">
        <w:rPr>
          <w:color w:val="000000" w:themeColor="text1"/>
        </w:rPr>
        <w:t>3. Trường hợp dự án đầu tư ứng dụng công nghệ thông tin không kết nối, chia sẻ dữ liệu ra bên ngoài hoặc không sử dụng dữ liệu từ bên ngoài thì trong quyết định chủ trương đầu tư phải nêu rõ sản phẩm của dự án không có hoạt động kết nối, chia sẻ dữ liệu trong quá trình vận hành, khai thác.</w:t>
      </w:r>
    </w:p>
    <w:p w14:paraId="6EC27D63" w14:textId="027C9CB6" w:rsidR="00FA1CB3" w:rsidRPr="002D571D" w:rsidRDefault="00FA1CB3" w:rsidP="00F16CDA">
      <w:pPr>
        <w:pStyle w:val="StyleHeading4BoldBefore3ptAfter3pt"/>
        <w:rPr>
          <w:color w:val="000000" w:themeColor="text1"/>
        </w:rPr>
      </w:pPr>
      <w:r w:rsidRPr="002D571D">
        <w:rPr>
          <w:color w:val="000000" w:themeColor="text1"/>
        </w:rPr>
        <w:t>Phương thức kết nối, chia sẻ dữ liệu</w:t>
      </w:r>
    </w:p>
    <w:p w14:paraId="42CB3D07" w14:textId="21A65643" w:rsidR="000F05FF" w:rsidRPr="002D571D" w:rsidRDefault="003C3C65" w:rsidP="00386854">
      <w:pPr>
        <w:pStyle w:val="ListParagraph"/>
        <w:numPr>
          <w:ilvl w:val="0"/>
          <w:numId w:val="8"/>
        </w:numPr>
        <w:tabs>
          <w:tab w:val="left" w:pos="851"/>
        </w:tabs>
        <w:ind w:left="0" w:firstLine="567"/>
        <w:rPr>
          <w:color w:val="000000" w:themeColor="text1"/>
        </w:rPr>
      </w:pPr>
      <w:r w:rsidRPr="002D571D">
        <w:rPr>
          <w:color w:val="000000" w:themeColor="text1"/>
        </w:rPr>
        <w:t xml:space="preserve">Các cơ quan nhà nước phải áp dụng phương </w:t>
      </w:r>
      <w:r w:rsidR="000F05FF" w:rsidRPr="002D571D">
        <w:rPr>
          <w:color w:val="000000" w:themeColor="text1"/>
        </w:rPr>
        <w:t xml:space="preserve">thức kết nối, chia sẻ dữ liệu </w:t>
      </w:r>
      <w:r w:rsidRPr="002D571D">
        <w:rPr>
          <w:color w:val="000000" w:themeColor="text1"/>
        </w:rPr>
        <w:t xml:space="preserve">trực </w:t>
      </w:r>
      <w:r w:rsidR="006F2831" w:rsidRPr="002D571D">
        <w:rPr>
          <w:color w:val="000000" w:themeColor="text1"/>
        </w:rPr>
        <w:t xml:space="preserve">tuyến trên môi trường mạng </w:t>
      </w:r>
      <w:r w:rsidR="000F05FF" w:rsidRPr="002D571D">
        <w:rPr>
          <w:color w:val="000000" w:themeColor="text1"/>
        </w:rPr>
        <w:t xml:space="preserve">theo quy định tại </w:t>
      </w:r>
      <w:r w:rsidR="006F2831" w:rsidRPr="002D571D">
        <w:rPr>
          <w:color w:val="000000" w:themeColor="text1"/>
        </w:rPr>
        <w:t xml:space="preserve">điểm a hoặc điểm b </w:t>
      </w:r>
      <w:r w:rsidR="000F05FF" w:rsidRPr="002D571D">
        <w:rPr>
          <w:color w:val="000000" w:themeColor="text1"/>
        </w:rPr>
        <w:t>Khoản 1</w:t>
      </w:r>
      <w:r w:rsidR="00603FB9" w:rsidRPr="002D571D">
        <w:rPr>
          <w:color w:val="000000" w:themeColor="text1"/>
        </w:rPr>
        <w:t>,</w:t>
      </w:r>
      <w:r w:rsidR="000F05FF" w:rsidRPr="002D571D">
        <w:rPr>
          <w:color w:val="000000" w:themeColor="text1"/>
        </w:rPr>
        <w:t xml:space="preserve"> Điều 23 Nghị định 47/2020/NĐ-CP.</w:t>
      </w:r>
      <w:r w:rsidR="00170798" w:rsidRPr="002D571D">
        <w:rPr>
          <w:color w:val="000000" w:themeColor="text1"/>
        </w:rPr>
        <w:t xml:space="preserve"> </w:t>
      </w:r>
    </w:p>
    <w:p w14:paraId="4EF5C44B" w14:textId="58F3760F" w:rsidR="00826098" w:rsidRPr="002D571D" w:rsidRDefault="008C6EE3" w:rsidP="00386854">
      <w:pPr>
        <w:pStyle w:val="ListParagraph"/>
        <w:numPr>
          <w:ilvl w:val="0"/>
          <w:numId w:val="8"/>
        </w:numPr>
        <w:tabs>
          <w:tab w:val="left" w:pos="851"/>
        </w:tabs>
        <w:ind w:left="0" w:firstLine="567"/>
        <w:rPr>
          <w:color w:val="000000" w:themeColor="text1"/>
        </w:rPr>
      </w:pPr>
      <w:r w:rsidRPr="002D571D">
        <w:rPr>
          <w:color w:val="000000" w:themeColor="text1"/>
        </w:rPr>
        <w:t xml:space="preserve">Chỉ áp dụng phương thức chia sẻ dữ liệu </w:t>
      </w:r>
      <w:r w:rsidR="00D36B68" w:rsidRPr="002D571D">
        <w:rPr>
          <w:color w:val="000000" w:themeColor="text1"/>
        </w:rPr>
        <w:t xml:space="preserve">theo phương thức chia sẻ dữ liệu được đóng gói và lưu giữ trên các phương tiện lưu trữ thông tin </w:t>
      </w:r>
      <w:r w:rsidRPr="002D571D">
        <w:rPr>
          <w:color w:val="000000" w:themeColor="text1"/>
        </w:rPr>
        <w:t xml:space="preserve">quy định tại điểm c, Khoản 1 Điều 23 Nghị định 47/2020/NĐ-CP trong các trường hợp </w:t>
      </w:r>
      <w:r w:rsidR="00BA489D" w:rsidRPr="002D571D">
        <w:rPr>
          <w:color w:val="000000" w:themeColor="text1"/>
        </w:rPr>
        <w:t>k</w:t>
      </w:r>
      <w:r w:rsidR="00826098" w:rsidRPr="002D571D">
        <w:rPr>
          <w:color w:val="000000" w:themeColor="text1"/>
        </w:rPr>
        <w:t>hông có kết nối mạng giữa bên khai thác và bên cu</w:t>
      </w:r>
      <w:r w:rsidR="00BA489D" w:rsidRPr="002D571D">
        <w:rPr>
          <w:color w:val="000000" w:themeColor="text1"/>
        </w:rPr>
        <w:t>ng cấp dữ liệu.</w:t>
      </w:r>
    </w:p>
    <w:p w14:paraId="6EB62545" w14:textId="229FE679" w:rsidR="00DE11C9" w:rsidRPr="002D571D" w:rsidRDefault="00DE11C9" w:rsidP="00F16CDA">
      <w:pPr>
        <w:pStyle w:val="StyleHeading4BoldBefore3ptAfter3pt"/>
        <w:rPr>
          <w:color w:val="000000" w:themeColor="text1"/>
        </w:rPr>
      </w:pPr>
      <w:r w:rsidRPr="002D571D">
        <w:rPr>
          <w:color w:val="000000" w:themeColor="text1"/>
        </w:rPr>
        <w:t>Hệ thống trung gian trong kết nối, chia sẻ dữ liệu</w:t>
      </w:r>
    </w:p>
    <w:p w14:paraId="6259BCF8" w14:textId="6786CFA4" w:rsidR="00ED6CC2" w:rsidRPr="002D571D" w:rsidRDefault="00ED6CC2" w:rsidP="00ED6CC2">
      <w:pPr>
        <w:rPr>
          <w:color w:val="000000" w:themeColor="text1"/>
        </w:rPr>
      </w:pPr>
      <w:r w:rsidRPr="002D571D">
        <w:rPr>
          <w:color w:val="000000" w:themeColor="text1"/>
        </w:rPr>
        <w:t>1. Hệ thống trung gian bao gồm:</w:t>
      </w:r>
    </w:p>
    <w:p w14:paraId="2FE14EAF" w14:textId="5C892571" w:rsidR="00ED6CC2" w:rsidRPr="002D571D" w:rsidRDefault="00ED6CC2" w:rsidP="00386854">
      <w:pPr>
        <w:pStyle w:val="ListParagraph"/>
        <w:numPr>
          <w:ilvl w:val="0"/>
          <w:numId w:val="11"/>
        </w:numPr>
        <w:tabs>
          <w:tab w:val="left" w:pos="851"/>
        </w:tabs>
        <w:ind w:left="0" w:firstLine="567"/>
        <w:rPr>
          <w:color w:val="000000" w:themeColor="text1"/>
          <w:spacing w:val="-4"/>
          <w:szCs w:val="28"/>
        </w:rPr>
      </w:pPr>
      <w:r w:rsidRPr="002D571D">
        <w:rPr>
          <w:color w:val="000000" w:themeColor="text1"/>
          <w:spacing w:val="-4"/>
          <w:szCs w:val="28"/>
        </w:rPr>
        <w:t>Nền tảng tích hợp, chia sẻ dữ liệu quốc gia</w:t>
      </w:r>
      <w:r w:rsidR="00494720" w:rsidRPr="002D571D">
        <w:rPr>
          <w:color w:val="000000" w:themeColor="text1"/>
          <w:spacing w:val="-4"/>
          <w:szCs w:val="28"/>
        </w:rPr>
        <w:t xml:space="preserve"> bao gồm cả nền tảng tập trung và nền tảng phân tán.</w:t>
      </w:r>
    </w:p>
    <w:p w14:paraId="719454E1" w14:textId="624F9B06" w:rsidR="00ED6CC2" w:rsidRPr="002D571D" w:rsidRDefault="009602FB" w:rsidP="00386854">
      <w:pPr>
        <w:pStyle w:val="ListParagraph"/>
        <w:numPr>
          <w:ilvl w:val="0"/>
          <w:numId w:val="11"/>
        </w:numPr>
        <w:tabs>
          <w:tab w:val="left" w:pos="851"/>
        </w:tabs>
        <w:rPr>
          <w:color w:val="000000" w:themeColor="text1"/>
          <w:spacing w:val="-4"/>
          <w:szCs w:val="28"/>
        </w:rPr>
      </w:pPr>
      <w:r w:rsidRPr="002D571D">
        <w:rPr>
          <w:color w:val="000000" w:themeColor="text1"/>
          <w:spacing w:val="-4"/>
          <w:szCs w:val="28"/>
        </w:rPr>
        <w:t>Các n</w:t>
      </w:r>
      <w:r w:rsidR="00C55FDA" w:rsidRPr="002D571D">
        <w:rPr>
          <w:color w:val="000000" w:themeColor="text1"/>
          <w:spacing w:val="-4"/>
          <w:szCs w:val="28"/>
        </w:rPr>
        <w:t>ền tảng phục vụ</w:t>
      </w:r>
      <w:r w:rsidR="00ED6CC2" w:rsidRPr="002D571D">
        <w:rPr>
          <w:color w:val="000000" w:themeColor="text1"/>
          <w:spacing w:val="-4"/>
          <w:szCs w:val="28"/>
        </w:rPr>
        <w:t xml:space="preserve"> kết nối, c</w:t>
      </w:r>
      <w:r w:rsidR="00ED24C7" w:rsidRPr="002D571D">
        <w:rPr>
          <w:color w:val="000000" w:themeColor="text1"/>
          <w:spacing w:val="-4"/>
          <w:szCs w:val="28"/>
        </w:rPr>
        <w:t>hia sẻ dữ liệu cấp b</w:t>
      </w:r>
      <w:r w:rsidR="0026151B" w:rsidRPr="002D571D">
        <w:rPr>
          <w:color w:val="000000" w:themeColor="text1"/>
          <w:spacing w:val="-4"/>
          <w:szCs w:val="28"/>
        </w:rPr>
        <w:t>ộ, cấp tỉnh.</w:t>
      </w:r>
    </w:p>
    <w:p w14:paraId="495131DE" w14:textId="66DBCE14" w:rsidR="0026151B" w:rsidRPr="002D571D" w:rsidRDefault="0026151B" w:rsidP="00386854">
      <w:pPr>
        <w:pStyle w:val="ListParagraph"/>
        <w:numPr>
          <w:ilvl w:val="0"/>
          <w:numId w:val="11"/>
        </w:numPr>
        <w:tabs>
          <w:tab w:val="left" w:pos="851"/>
        </w:tabs>
        <w:rPr>
          <w:color w:val="000000" w:themeColor="text1"/>
          <w:spacing w:val="-4"/>
          <w:szCs w:val="28"/>
        </w:rPr>
      </w:pPr>
      <w:r w:rsidRPr="002D571D">
        <w:rPr>
          <w:color w:val="000000" w:themeColor="text1"/>
          <w:spacing w:val="-4"/>
          <w:szCs w:val="28"/>
        </w:rPr>
        <w:t>Các hệ thống trung gian khác theo quy định của pháp luật.</w:t>
      </w:r>
    </w:p>
    <w:p w14:paraId="7EE3F7E0" w14:textId="0BB76261" w:rsidR="00DE11C9" w:rsidRPr="002D571D" w:rsidRDefault="00ED6CC2" w:rsidP="00ED6CC2">
      <w:pPr>
        <w:rPr>
          <w:color w:val="000000" w:themeColor="text1"/>
        </w:rPr>
      </w:pPr>
      <w:r w:rsidRPr="002D571D">
        <w:rPr>
          <w:color w:val="000000" w:themeColor="text1"/>
        </w:rPr>
        <w:t xml:space="preserve">2. </w:t>
      </w:r>
      <w:r w:rsidR="00DE11C9" w:rsidRPr="002D571D">
        <w:rPr>
          <w:color w:val="000000" w:themeColor="text1"/>
        </w:rPr>
        <w:t>Vai trò của hệ thống trung gian</w:t>
      </w:r>
    </w:p>
    <w:p w14:paraId="4AF30A8E" w14:textId="2E9C480F" w:rsidR="00DA5297" w:rsidRPr="002D571D" w:rsidRDefault="00DA5297" w:rsidP="00ED6CC2">
      <w:pPr>
        <w:rPr>
          <w:color w:val="000000" w:themeColor="text1"/>
        </w:rPr>
      </w:pPr>
      <w:r w:rsidRPr="002D571D">
        <w:rPr>
          <w:color w:val="000000" w:themeColor="text1"/>
        </w:rPr>
        <w:t xml:space="preserve">a) Trung chuyển </w:t>
      </w:r>
      <w:r w:rsidR="009B1A98" w:rsidRPr="002D571D">
        <w:rPr>
          <w:color w:val="000000" w:themeColor="text1"/>
        </w:rPr>
        <w:t>dữ liệu, giao dịch từ bên khai thác và bên cũng cấp dữ liệu hoặc giữa các bên tham gia giao dịch.</w:t>
      </w:r>
    </w:p>
    <w:p w14:paraId="03E62168" w14:textId="26146912" w:rsidR="009B1A98" w:rsidRPr="002D571D" w:rsidRDefault="009B1A98" w:rsidP="00ED6CC2">
      <w:pPr>
        <w:rPr>
          <w:color w:val="000000" w:themeColor="text1"/>
        </w:rPr>
      </w:pPr>
      <w:r w:rsidRPr="002D571D">
        <w:rPr>
          <w:color w:val="000000" w:themeColor="text1"/>
        </w:rPr>
        <w:lastRenderedPageBreak/>
        <w:t>b) Đối soát dữ liệu</w:t>
      </w:r>
      <w:r w:rsidR="00CE3099" w:rsidRPr="002D571D">
        <w:rPr>
          <w:color w:val="000000" w:themeColor="text1"/>
        </w:rPr>
        <w:t xml:space="preserve"> trong trường hợp giao dịch cần đối soát.</w:t>
      </w:r>
    </w:p>
    <w:p w14:paraId="1413BDDD" w14:textId="526DF61F" w:rsidR="009B1A98" w:rsidRPr="002D571D" w:rsidRDefault="009B1A98" w:rsidP="00ED6CC2">
      <w:pPr>
        <w:rPr>
          <w:color w:val="000000" w:themeColor="text1"/>
        </w:rPr>
      </w:pPr>
      <w:r w:rsidRPr="002D571D">
        <w:rPr>
          <w:color w:val="000000" w:themeColor="text1"/>
        </w:rPr>
        <w:t xml:space="preserve">c) </w:t>
      </w:r>
      <w:r w:rsidR="00330FD4" w:rsidRPr="002D571D">
        <w:rPr>
          <w:color w:val="000000" w:themeColor="text1"/>
        </w:rPr>
        <w:t>Thống kê giao dịch</w:t>
      </w:r>
      <w:r w:rsidR="0026151B" w:rsidRPr="002D571D">
        <w:rPr>
          <w:color w:val="000000" w:themeColor="text1"/>
        </w:rPr>
        <w:t>.</w:t>
      </w:r>
    </w:p>
    <w:p w14:paraId="44153E45" w14:textId="4FB00041" w:rsidR="00CE3099" w:rsidRPr="002D571D" w:rsidRDefault="00330FD4" w:rsidP="0093461A">
      <w:pPr>
        <w:rPr>
          <w:color w:val="000000" w:themeColor="text1"/>
        </w:rPr>
      </w:pPr>
      <w:r w:rsidRPr="002D571D">
        <w:rPr>
          <w:color w:val="000000" w:themeColor="text1"/>
        </w:rPr>
        <w:t xml:space="preserve">d) </w:t>
      </w:r>
      <w:r w:rsidR="00CE3099" w:rsidRPr="002D571D">
        <w:rPr>
          <w:color w:val="000000" w:themeColor="text1"/>
        </w:rPr>
        <w:t xml:space="preserve">Quản lý và xác thực </w:t>
      </w:r>
      <w:r w:rsidR="003D45A2" w:rsidRPr="002D571D">
        <w:rPr>
          <w:color w:val="000000" w:themeColor="text1"/>
        </w:rPr>
        <w:t>cơ quan, tổ chức kết nối</w:t>
      </w:r>
      <w:r w:rsidR="00305238" w:rsidRPr="002D571D">
        <w:rPr>
          <w:color w:val="000000" w:themeColor="text1"/>
        </w:rPr>
        <w:t>,</w:t>
      </w:r>
      <w:r w:rsidR="00CE3099" w:rsidRPr="002D571D">
        <w:rPr>
          <w:color w:val="000000" w:themeColor="text1"/>
        </w:rPr>
        <w:t xml:space="preserve"> hệ thống kết nối</w:t>
      </w:r>
      <w:r w:rsidR="007A5E36" w:rsidRPr="002D571D">
        <w:rPr>
          <w:color w:val="000000" w:themeColor="text1"/>
        </w:rPr>
        <w:t xml:space="preserve"> qua hệ thống trung gian.</w:t>
      </w:r>
    </w:p>
    <w:p w14:paraId="6FC2B039" w14:textId="46309287" w:rsidR="007C03B4" w:rsidRPr="002D571D" w:rsidRDefault="00985EEA" w:rsidP="0093461A">
      <w:pPr>
        <w:rPr>
          <w:color w:val="000000" w:themeColor="text1"/>
        </w:rPr>
      </w:pPr>
      <w:r w:rsidRPr="002D571D">
        <w:rPr>
          <w:color w:val="000000" w:themeColor="text1"/>
        </w:rPr>
        <w:t>đ</w:t>
      </w:r>
      <w:r w:rsidR="007C03B4" w:rsidRPr="002D571D">
        <w:rPr>
          <w:color w:val="000000" w:themeColor="text1"/>
        </w:rPr>
        <w:t xml:space="preserve">) Quản lý các dịch vụ giá trị gia tăng về dữ liệu bao gồm các dịch vụ </w:t>
      </w:r>
      <w:r w:rsidR="00EE2A66" w:rsidRPr="002D571D">
        <w:rPr>
          <w:color w:val="000000" w:themeColor="text1"/>
        </w:rPr>
        <w:t xml:space="preserve">hỗ trợ </w:t>
      </w:r>
      <w:r w:rsidR="007C03B4" w:rsidRPr="002D571D">
        <w:rPr>
          <w:color w:val="000000" w:themeColor="text1"/>
        </w:rPr>
        <w:t xml:space="preserve">cập nhật, tìm kiếm, lưu trữ, xử lý dữ liệu và khai thác cơ sở dữ liệu do các tổ chức, cá nhân cung cấp </w:t>
      </w:r>
      <w:r w:rsidR="00BE2811" w:rsidRPr="002D571D">
        <w:rPr>
          <w:color w:val="000000" w:themeColor="text1"/>
        </w:rPr>
        <w:t>qua</w:t>
      </w:r>
      <w:r w:rsidR="007C03B4" w:rsidRPr="002D571D">
        <w:rPr>
          <w:color w:val="000000" w:themeColor="text1"/>
        </w:rPr>
        <w:t xml:space="preserve"> hệ thống trung gian.</w:t>
      </w:r>
    </w:p>
    <w:p w14:paraId="0D44B4E2" w14:textId="0AD01642" w:rsidR="00EE7E64" w:rsidRPr="002D571D" w:rsidRDefault="00985EEA" w:rsidP="0093461A">
      <w:pPr>
        <w:rPr>
          <w:color w:val="000000" w:themeColor="text1"/>
        </w:rPr>
      </w:pPr>
      <w:r w:rsidRPr="002D571D">
        <w:rPr>
          <w:color w:val="000000" w:themeColor="text1"/>
        </w:rPr>
        <w:t>e</w:t>
      </w:r>
      <w:r w:rsidR="00EE7E64" w:rsidRPr="002D571D">
        <w:rPr>
          <w:color w:val="000000" w:themeColor="text1"/>
        </w:rPr>
        <w:t>) Các vai trò khác để đảm bảo các giao dịch được quản lý và thực hiện chính xác, xử lý các phát sinh trong quá trình giao dịch; phục vụ chỉ đạo, điều hành và quản lý nhà nước của cơ quan có thẩm quyền.</w:t>
      </w:r>
    </w:p>
    <w:p w14:paraId="3FCED14A" w14:textId="7486400A" w:rsidR="00BE2811" w:rsidRPr="002D571D" w:rsidRDefault="00BE2811" w:rsidP="0093461A">
      <w:pPr>
        <w:rPr>
          <w:color w:val="000000" w:themeColor="text1"/>
        </w:rPr>
      </w:pPr>
      <w:r w:rsidRPr="002D571D">
        <w:rPr>
          <w:color w:val="000000" w:themeColor="text1"/>
        </w:rPr>
        <w:t>3. Tổ chức, cá nhân được phép cung cấp</w:t>
      </w:r>
      <w:r w:rsidR="00BD36F7" w:rsidRPr="002D571D">
        <w:rPr>
          <w:color w:val="000000" w:themeColor="text1"/>
        </w:rPr>
        <w:t>, kinh doanh</w:t>
      </w:r>
      <w:r w:rsidRPr="002D571D">
        <w:rPr>
          <w:color w:val="000000" w:themeColor="text1"/>
        </w:rPr>
        <w:t xml:space="preserve"> dịch vụ gia tăng về dữ qua hệ thống trung gian </w:t>
      </w:r>
      <w:r w:rsidR="0038050C" w:rsidRPr="002D571D">
        <w:rPr>
          <w:color w:val="000000" w:themeColor="text1"/>
        </w:rPr>
        <w:t xml:space="preserve">và phải trả </w:t>
      </w:r>
      <w:r w:rsidR="009867F9" w:rsidRPr="002D571D">
        <w:rPr>
          <w:color w:val="000000" w:themeColor="text1"/>
        </w:rPr>
        <w:t xml:space="preserve">chi </w:t>
      </w:r>
      <w:r w:rsidR="0038050C" w:rsidRPr="002D571D">
        <w:rPr>
          <w:color w:val="000000" w:themeColor="text1"/>
        </w:rPr>
        <w:t>phí quản lý</w:t>
      </w:r>
      <w:r w:rsidR="00DA1F49" w:rsidRPr="002D571D">
        <w:rPr>
          <w:color w:val="000000" w:themeColor="text1"/>
        </w:rPr>
        <w:t xml:space="preserve"> </w:t>
      </w:r>
      <w:r w:rsidR="009867F9" w:rsidRPr="002D571D">
        <w:rPr>
          <w:color w:val="000000" w:themeColor="text1"/>
        </w:rPr>
        <w:t xml:space="preserve">và đấu nối </w:t>
      </w:r>
      <w:r w:rsidR="00DA1F49" w:rsidRPr="002D571D">
        <w:rPr>
          <w:color w:val="000000" w:themeColor="text1"/>
        </w:rPr>
        <w:t>cho đơn vị vận hành hệ thống trung gian</w:t>
      </w:r>
      <w:r w:rsidRPr="002D571D">
        <w:rPr>
          <w:color w:val="000000" w:themeColor="text1"/>
        </w:rPr>
        <w:t xml:space="preserve">. Bộ Thông tin và Truyền thông quy định chi tiết về </w:t>
      </w:r>
      <w:r w:rsidR="00DB77D5" w:rsidRPr="002D571D">
        <w:rPr>
          <w:color w:val="000000" w:themeColor="text1"/>
        </w:rPr>
        <w:t xml:space="preserve">quy trình, điều kiện, chi phí </w:t>
      </w:r>
      <w:r w:rsidRPr="002D571D">
        <w:rPr>
          <w:color w:val="000000" w:themeColor="text1"/>
        </w:rPr>
        <w:t>việc cung cấp dịch vụ giá trị gia tăng về dữ liệu qua hệ thống trung gian trong kết nối và chia sẻ dữ liệu.</w:t>
      </w:r>
    </w:p>
    <w:p w14:paraId="10CFF3C0" w14:textId="1ACC889D" w:rsidR="00FA1CB3" w:rsidRPr="002D571D" w:rsidRDefault="00FB6AC6" w:rsidP="00F16CDA">
      <w:pPr>
        <w:pStyle w:val="StyleHeading4BoldBefore3ptAfter3pt"/>
        <w:rPr>
          <w:color w:val="000000" w:themeColor="text1"/>
        </w:rPr>
      </w:pPr>
      <w:r w:rsidRPr="002D571D">
        <w:rPr>
          <w:color w:val="000000" w:themeColor="text1"/>
        </w:rPr>
        <w:t>M</w:t>
      </w:r>
      <w:r w:rsidR="00FA1CB3" w:rsidRPr="002D571D">
        <w:rPr>
          <w:color w:val="000000" w:themeColor="text1"/>
        </w:rPr>
        <w:t>ô hình kết nối</w:t>
      </w:r>
      <w:r w:rsidR="006D6D7A" w:rsidRPr="002D571D">
        <w:rPr>
          <w:color w:val="000000" w:themeColor="text1"/>
        </w:rPr>
        <w:t xml:space="preserve">, chia sẻ </w:t>
      </w:r>
      <w:r w:rsidR="00F340D0" w:rsidRPr="002D571D">
        <w:rPr>
          <w:color w:val="000000" w:themeColor="text1"/>
        </w:rPr>
        <w:t>dữ liệu</w:t>
      </w:r>
    </w:p>
    <w:p w14:paraId="4FFA616E" w14:textId="104EDF85" w:rsidR="00F1713E" w:rsidRPr="002D571D" w:rsidRDefault="00EF43C3" w:rsidP="00F1713E">
      <w:pPr>
        <w:rPr>
          <w:color w:val="000000" w:themeColor="text1"/>
        </w:rPr>
      </w:pPr>
      <w:r w:rsidRPr="002D571D">
        <w:rPr>
          <w:color w:val="000000" w:themeColor="text1"/>
        </w:rPr>
        <w:t xml:space="preserve">1. </w:t>
      </w:r>
      <w:r w:rsidR="00F1713E" w:rsidRPr="002D571D">
        <w:rPr>
          <w:color w:val="000000" w:themeColor="text1"/>
        </w:rPr>
        <w:t>Việc ưu tiên áp dụng mô hình kết nối theo quy định tại khoản 4, Điều 42 Luật giao dịch điện tử được thực hiện như sau:</w:t>
      </w:r>
    </w:p>
    <w:p w14:paraId="1B1C7A17" w14:textId="498206FF" w:rsidR="00A64A41" w:rsidRPr="002D571D" w:rsidRDefault="00A64A41" w:rsidP="00A64A41">
      <w:pPr>
        <w:rPr>
          <w:color w:val="000000" w:themeColor="text1"/>
        </w:rPr>
      </w:pPr>
      <w:r w:rsidRPr="002D571D">
        <w:rPr>
          <w:color w:val="000000" w:themeColor="text1"/>
        </w:rPr>
        <w:t>a) Kết nối, chia sẻ qua các hệ thống trung gian;</w:t>
      </w:r>
    </w:p>
    <w:p w14:paraId="2E848C4A" w14:textId="77777777" w:rsidR="00A64A41" w:rsidRPr="002D571D" w:rsidRDefault="00A64A41" w:rsidP="00A64A41">
      <w:pPr>
        <w:rPr>
          <w:color w:val="000000" w:themeColor="text1"/>
        </w:rPr>
      </w:pPr>
      <w:r w:rsidRPr="002D571D">
        <w:rPr>
          <w:color w:val="000000" w:themeColor="text1"/>
        </w:rPr>
        <w:t>b) Kết nối trực tiếp giữa các hệ thống thông tin, cơ sở dữ liệu khi các hệ thống trung gian chưa sẵn sàng hoặc cơ quan chủ quản hệ thống trung gian xác định hệ thống trung gian không đáp ứng được yêu cầu về kết nối, chia sẻ dữ liệu.</w:t>
      </w:r>
    </w:p>
    <w:p w14:paraId="7199C792" w14:textId="70147AE8" w:rsidR="00FA1CB3" w:rsidRPr="002D571D" w:rsidRDefault="0026480E" w:rsidP="00FA1CB3">
      <w:pPr>
        <w:rPr>
          <w:color w:val="000000" w:themeColor="text1"/>
        </w:rPr>
      </w:pPr>
      <w:r w:rsidRPr="002D571D">
        <w:rPr>
          <w:color w:val="000000" w:themeColor="text1"/>
        </w:rPr>
        <w:t>2</w:t>
      </w:r>
      <w:r w:rsidR="00FA1CB3" w:rsidRPr="002D571D">
        <w:rPr>
          <w:color w:val="000000" w:themeColor="text1"/>
        </w:rPr>
        <w:t>. Tính sẵn sàng của hệ thống trung gian</w:t>
      </w:r>
      <w:r w:rsidR="003B1B37" w:rsidRPr="002D571D">
        <w:rPr>
          <w:color w:val="000000" w:themeColor="text1"/>
        </w:rPr>
        <w:t>.</w:t>
      </w:r>
    </w:p>
    <w:p w14:paraId="13452A7D" w14:textId="3866C7C8" w:rsidR="00235719" w:rsidRPr="002D571D" w:rsidRDefault="00235719" w:rsidP="00FA1CB3">
      <w:pPr>
        <w:rPr>
          <w:color w:val="000000" w:themeColor="text1"/>
        </w:rPr>
      </w:pPr>
      <w:r w:rsidRPr="002D571D">
        <w:rPr>
          <w:color w:val="000000" w:themeColor="text1"/>
        </w:rPr>
        <w:t xml:space="preserve">a) </w:t>
      </w:r>
      <w:r w:rsidR="000A7D99" w:rsidRPr="002D571D">
        <w:rPr>
          <w:color w:val="000000" w:themeColor="text1"/>
        </w:rPr>
        <w:t>Có kết nối mạng từ hệ thống cung cấp dịch vụ chia sẻ dữ liệu và hệ thống khai thác dữ liệu đến hệ thống trung gian.</w:t>
      </w:r>
    </w:p>
    <w:p w14:paraId="197F016F" w14:textId="3C218B8B" w:rsidR="000A7D99" w:rsidRPr="002D571D" w:rsidRDefault="000A7D99" w:rsidP="00FA1CB3">
      <w:pPr>
        <w:rPr>
          <w:color w:val="000000" w:themeColor="text1"/>
        </w:rPr>
      </w:pPr>
      <w:r w:rsidRPr="002D571D">
        <w:rPr>
          <w:color w:val="000000" w:themeColor="text1"/>
        </w:rPr>
        <w:t xml:space="preserve">b) </w:t>
      </w:r>
      <w:r w:rsidR="00367844" w:rsidRPr="002D571D">
        <w:rPr>
          <w:color w:val="000000" w:themeColor="text1"/>
        </w:rPr>
        <w:t>Hệ thống trung gian có đủ năng lực xử lý trung chuyển dữ liệu chia sẻ.</w:t>
      </w:r>
    </w:p>
    <w:p w14:paraId="757C49A1" w14:textId="6409276C" w:rsidR="00367844" w:rsidRPr="002D571D" w:rsidRDefault="00367844" w:rsidP="00FA1CB3">
      <w:pPr>
        <w:rPr>
          <w:color w:val="000000" w:themeColor="text1"/>
        </w:rPr>
      </w:pPr>
      <w:r w:rsidRPr="002D571D">
        <w:rPr>
          <w:color w:val="000000" w:themeColor="text1"/>
        </w:rPr>
        <w:t>c) Giao dịch thực hiện c</w:t>
      </w:r>
      <w:r w:rsidR="001C4950" w:rsidRPr="002D571D">
        <w:rPr>
          <w:color w:val="000000" w:themeColor="text1"/>
        </w:rPr>
        <w:t>hia sẻ dữ liệu không làm ảnh hưở</w:t>
      </w:r>
      <w:r w:rsidRPr="002D571D">
        <w:rPr>
          <w:color w:val="000000" w:themeColor="text1"/>
        </w:rPr>
        <w:t xml:space="preserve">ng đến giao dịch khác đang </w:t>
      </w:r>
      <w:r w:rsidR="00644D15" w:rsidRPr="002D571D">
        <w:rPr>
          <w:color w:val="000000" w:themeColor="text1"/>
        </w:rPr>
        <w:t xml:space="preserve">diễn ra </w:t>
      </w:r>
      <w:r w:rsidRPr="002D571D">
        <w:rPr>
          <w:color w:val="000000" w:themeColor="text1"/>
        </w:rPr>
        <w:t>cùng trên hệ thống trung gian.</w:t>
      </w:r>
    </w:p>
    <w:p w14:paraId="13A5CEF5" w14:textId="724FE6B4" w:rsidR="009C1A4D" w:rsidRPr="002D571D" w:rsidRDefault="009C1A4D" w:rsidP="00FA1CB3">
      <w:pPr>
        <w:rPr>
          <w:color w:val="000000" w:themeColor="text1"/>
        </w:rPr>
      </w:pPr>
      <w:r w:rsidRPr="002D571D">
        <w:rPr>
          <w:color w:val="000000" w:themeColor="text1"/>
        </w:rPr>
        <w:t>3. Tính sẵn sàng của hệ thống trung gian phải được thể hiện bằng văn bản khi có yêu cầu kết nối và trả lời kết nối của cơ quan quản lý hệ thống trung gian.</w:t>
      </w:r>
    </w:p>
    <w:p w14:paraId="5F988C27" w14:textId="0CFCC756" w:rsidR="00393AB7" w:rsidRPr="002D571D" w:rsidRDefault="00393AB7" w:rsidP="00F16CDA">
      <w:pPr>
        <w:pStyle w:val="StyleHeading4BoldBefore3ptAfter3pt"/>
        <w:rPr>
          <w:color w:val="000000" w:themeColor="text1"/>
        </w:rPr>
      </w:pPr>
      <w:r w:rsidRPr="002D571D">
        <w:rPr>
          <w:color w:val="000000" w:themeColor="text1"/>
        </w:rPr>
        <w:t>Chi phí khai thác dữ liệu</w:t>
      </w:r>
    </w:p>
    <w:p w14:paraId="3B4A90D4" w14:textId="1A369154" w:rsidR="00E3243A" w:rsidRPr="002D571D" w:rsidRDefault="008549A7" w:rsidP="00710B6F">
      <w:pPr>
        <w:numPr>
          <w:ilvl w:val="0"/>
          <w:numId w:val="4"/>
        </w:numPr>
        <w:tabs>
          <w:tab w:val="left" w:pos="851"/>
        </w:tabs>
        <w:ind w:left="0" w:firstLine="567"/>
        <w:rPr>
          <w:bCs/>
          <w:color w:val="000000" w:themeColor="text1"/>
          <w:szCs w:val="28"/>
        </w:rPr>
      </w:pPr>
      <w:r w:rsidRPr="002D571D">
        <w:rPr>
          <w:bCs/>
          <w:color w:val="000000" w:themeColor="text1"/>
          <w:szCs w:val="28"/>
        </w:rPr>
        <w:t>Trừ trường hợp pháp luật có quy định khác, chia sẻ dữ liệu giữa các cơ quan nhà nước là không thu phí.</w:t>
      </w:r>
    </w:p>
    <w:p w14:paraId="36187BED" w14:textId="292FD0DE" w:rsidR="00775DED" w:rsidRPr="002D571D" w:rsidRDefault="00775DED" w:rsidP="00775DED">
      <w:pPr>
        <w:pStyle w:val="ListParagraph"/>
        <w:numPr>
          <w:ilvl w:val="0"/>
          <w:numId w:val="4"/>
        </w:numPr>
        <w:tabs>
          <w:tab w:val="left" w:pos="851"/>
        </w:tabs>
        <w:ind w:left="0" w:firstLine="567"/>
        <w:rPr>
          <w:bCs/>
          <w:color w:val="000000" w:themeColor="text1"/>
          <w:szCs w:val="28"/>
        </w:rPr>
      </w:pPr>
      <w:r w:rsidRPr="002D571D">
        <w:rPr>
          <w:bCs/>
          <w:color w:val="000000" w:themeColor="text1"/>
          <w:szCs w:val="28"/>
        </w:rPr>
        <w:t xml:space="preserve">Tổ chức, cá nhân được cơ quan nhà nước cho phép khai thác dữ liệu phải chịu trách nhiệm </w:t>
      </w:r>
      <w:r w:rsidR="00E35F48" w:rsidRPr="002D571D">
        <w:rPr>
          <w:bCs/>
          <w:color w:val="000000" w:themeColor="text1"/>
          <w:szCs w:val="28"/>
        </w:rPr>
        <w:t xml:space="preserve">chi </w:t>
      </w:r>
      <w:r w:rsidRPr="002D571D">
        <w:rPr>
          <w:bCs/>
          <w:color w:val="000000" w:themeColor="text1"/>
          <w:szCs w:val="28"/>
        </w:rPr>
        <w:t xml:space="preserve">trả: </w:t>
      </w:r>
    </w:p>
    <w:p w14:paraId="7A08F471" w14:textId="72112371" w:rsidR="00775DED" w:rsidRPr="002D571D" w:rsidRDefault="00775DED" w:rsidP="00D64E96">
      <w:pPr>
        <w:pStyle w:val="ListParagraph"/>
        <w:numPr>
          <w:ilvl w:val="0"/>
          <w:numId w:val="41"/>
        </w:numPr>
        <w:tabs>
          <w:tab w:val="left" w:pos="851"/>
        </w:tabs>
        <w:ind w:left="0" w:firstLine="567"/>
        <w:rPr>
          <w:bCs/>
          <w:color w:val="000000" w:themeColor="text1"/>
          <w:spacing w:val="-4"/>
          <w:szCs w:val="28"/>
        </w:rPr>
      </w:pPr>
      <w:r w:rsidRPr="002D571D">
        <w:rPr>
          <w:bCs/>
          <w:color w:val="000000" w:themeColor="text1"/>
          <w:spacing w:val="-4"/>
          <w:szCs w:val="28"/>
        </w:rPr>
        <w:t xml:space="preserve">Phí </w:t>
      </w:r>
      <w:r w:rsidR="00D64E96" w:rsidRPr="002D571D">
        <w:rPr>
          <w:bCs/>
          <w:color w:val="000000" w:themeColor="text1"/>
          <w:spacing w:val="-4"/>
          <w:szCs w:val="28"/>
        </w:rPr>
        <w:t xml:space="preserve">khai thác và sử dụng thông tin, dữ liệu </w:t>
      </w:r>
      <w:r w:rsidRPr="002D571D">
        <w:rPr>
          <w:bCs/>
          <w:color w:val="000000" w:themeColor="text1"/>
          <w:spacing w:val="-4"/>
          <w:szCs w:val="28"/>
        </w:rPr>
        <w:t>the</w:t>
      </w:r>
      <w:r w:rsidR="00FB0FA5" w:rsidRPr="002D571D">
        <w:rPr>
          <w:bCs/>
          <w:color w:val="000000" w:themeColor="text1"/>
          <w:spacing w:val="-4"/>
          <w:szCs w:val="28"/>
        </w:rPr>
        <w:t>o quy định của pháp luật về phí.</w:t>
      </w:r>
    </w:p>
    <w:p w14:paraId="799A69FF" w14:textId="4366594B" w:rsidR="000112C6" w:rsidRPr="002D571D" w:rsidRDefault="00D64E96" w:rsidP="00D64E96">
      <w:pPr>
        <w:numPr>
          <w:ilvl w:val="0"/>
          <w:numId w:val="41"/>
        </w:numPr>
        <w:tabs>
          <w:tab w:val="left" w:pos="851"/>
        </w:tabs>
        <w:ind w:left="0" w:firstLine="567"/>
        <w:rPr>
          <w:color w:val="000000" w:themeColor="text1"/>
        </w:rPr>
      </w:pPr>
      <w:r w:rsidRPr="002D571D">
        <w:rPr>
          <w:bCs/>
          <w:color w:val="000000" w:themeColor="text1"/>
          <w:szCs w:val="28"/>
        </w:rPr>
        <w:lastRenderedPageBreak/>
        <w:t>C</w:t>
      </w:r>
      <w:r w:rsidR="00393AB7" w:rsidRPr="002D571D">
        <w:rPr>
          <w:bCs/>
          <w:color w:val="000000" w:themeColor="text1"/>
          <w:szCs w:val="28"/>
        </w:rPr>
        <w:t xml:space="preserve">hi phí </w:t>
      </w:r>
      <w:r w:rsidR="00C81E74" w:rsidRPr="002D571D">
        <w:rPr>
          <w:bCs/>
          <w:color w:val="000000" w:themeColor="text1"/>
          <w:szCs w:val="28"/>
        </w:rPr>
        <w:t>thực tế</w:t>
      </w:r>
      <w:r w:rsidR="00FA1D51" w:rsidRPr="002D571D">
        <w:rPr>
          <w:bCs/>
          <w:color w:val="000000" w:themeColor="text1"/>
          <w:szCs w:val="28"/>
        </w:rPr>
        <w:t xml:space="preserve"> </w:t>
      </w:r>
      <w:r w:rsidR="00393AB7" w:rsidRPr="002D571D">
        <w:rPr>
          <w:bCs/>
          <w:color w:val="000000" w:themeColor="text1"/>
          <w:szCs w:val="28"/>
        </w:rPr>
        <w:t xml:space="preserve">để phục vụ mục đích </w:t>
      </w:r>
      <w:r w:rsidR="00ED24C7" w:rsidRPr="002D571D">
        <w:rPr>
          <w:bCs/>
          <w:color w:val="000000" w:themeColor="text1"/>
          <w:szCs w:val="28"/>
          <w:lang w:val="vi-VN"/>
        </w:rPr>
        <w:t xml:space="preserve">xử lý, sao chép, chuyển đổi, truyền đưa </w:t>
      </w:r>
      <w:r w:rsidR="009F7059" w:rsidRPr="002D571D">
        <w:rPr>
          <w:bCs/>
          <w:color w:val="000000" w:themeColor="text1"/>
          <w:szCs w:val="28"/>
        </w:rPr>
        <w:t xml:space="preserve">dữ liệu </w:t>
      </w:r>
      <w:r w:rsidR="00930956" w:rsidRPr="002D571D">
        <w:rPr>
          <w:bCs/>
          <w:color w:val="000000" w:themeColor="text1"/>
          <w:szCs w:val="28"/>
        </w:rPr>
        <w:t>qua</w:t>
      </w:r>
      <w:r w:rsidR="008E776B" w:rsidRPr="002D571D">
        <w:rPr>
          <w:bCs/>
          <w:color w:val="000000" w:themeColor="text1"/>
          <w:szCs w:val="28"/>
        </w:rPr>
        <w:t xml:space="preserve"> </w:t>
      </w:r>
      <w:r w:rsidR="00C77A85" w:rsidRPr="002D571D">
        <w:rPr>
          <w:bCs/>
          <w:color w:val="000000" w:themeColor="text1"/>
          <w:szCs w:val="28"/>
        </w:rPr>
        <w:t>kết nối và chia sẻ dữ liệu</w:t>
      </w:r>
      <w:r w:rsidR="008E776B" w:rsidRPr="002D571D">
        <w:rPr>
          <w:bCs/>
          <w:color w:val="000000" w:themeColor="text1"/>
          <w:szCs w:val="28"/>
        </w:rPr>
        <w:t xml:space="preserve"> </w:t>
      </w:r>
      <w:r w:rsidR="009F7059" w:rsidRPr="002D571D">
        <w:rPr>
          <w:bCs/>
          <w:color w:val="000000" w:themeColor="text1"/>
          <w:szCs w:val="28"/>
        </w:rPr>
        <w:t xml:space="preserve">theo quy định </w:t>
      </w:r>
      <w:r w:rsidR="009A6175" w:rsidRPr="002D571D">
        <w:rPr>
          <w:bCs/>
          <w:color w:val="000000" w:themeColor="text1"/>
          <w:szCs w:val="28"/>
        </w:rPr>
        <w:t xml:space="preserve">về chi phí tiếp cận thông tin tại </w:t>
      </w:r>
      <w:r w:rsidR="00D10CD1" w:rsidRPr="002D571D">
        <w:rPr>
          <w:bCs/>
          <w:color w:val="000000" w:themeColor="text1"/>
          <w:szCs w:val="28"/>
        </w:rPr>
        <w:t xml:space="preserve">Khoản 2, Điều 12 </w:t>
      </w:r>
      <w:r w:rsidR="009A6175" w:rsidRPr="002D571D">
        <w:rPr>
          <w:bCs/>
          <w:color w:val="000000" w:themeColor="text1"/>
          <w:szCs w:val="28"/>
        </w:rPr>
        <w:t>Luật tiếp cận thông tin.</w:t>
      </w:r>
      <w:r w:rsidR="00240EB9" w:rsidRPr="002D571D">
        <w:rPr>
          <w:bCs/>
          <w:color w:val="000000" w:themeColor="text1"/>
          <w:szCs w:val="28"/>
        </w:rPr>
        <w:t xml:space="preserve"> </w:t>
      </w:r>
    </w:p>
    <w:p w14:paraId="61120D60" w14:textId="02D483EE" w:rsidR="00393AB7" w:rsidRPr="002D571D" w:rsidRDefault="00393AB7" w:rsidP="000112C6">
      <w:pPr>
        <w:pStyle w:val="ListParagraph"/>
        <w:numPr>
          <w:ilvl w:val="0"/>
          <w:numId w:val="4"/>
        </w:numPr>
        <w:tabs>
          <w:tab w:val="left" w:pos="851"/>
        </w:tabs>
        <w:ind w:left="0" w:firstLine="567"/>
        <w:rPr>
          <w:bCs/>
          <w:color w:val="000000" w:themeColor="text1"/>
          <w:szCs w:val="28"/>
        </w:rPr>
      </w:pPr>
      <w:r w:rsidRPr="002D571D">
        <w:rPr>
          <w:bCs/>
          <w:color w:val="000000" w:themeColor="text1"/>
          <w:szCs w:val="28"/>
        </w:rPr>
        <w:t>Bộ Tài chính chủ trì</w:t>
      </w:r>
      <w:r w:rsidR="000C4C5B" w:rsidRPr="002D571D">
        <w:rPr>
          <w:bCs/>
          <w:color w:val="000000" w:themeColor="text1"/>
          <w:szCs w:val="28"/>
        </w:rPr>
        <w:t>,</w:t>
      </w:r>
      <w:r w:rsidRPr="002D571D">
        <w:rPr>
          <w:bCs/>
          <w:color w:val="000000" w:themeColor="text1"/>
          <w:szCs w:val="28"/>
        </w:rPr>
        <w:t xml:space="preserve"> phối hợp với Bộ Thông tin và Truyền thông quy định chi tiết về </w:t>
      </w:r>
      <w:r w:rsidR="004A25A5" w:rsidRPr="002D571D">
        <w:rPr>
          <w:bCs/>
          <w:color w:val="000000" w:themeColor="text1"/>
          <w:szCs w:val="28"/>
        </w:rPr>
        <w:t xml:space="preserve">chi phí quy định tại </w:t>
      </w:r>
      <w:r w:rsidR="000112C6" w:rsidRPr="002D571D">
        <w:rPr>
          <w:bCs/>
          <w:color w:val="000000" w:themeColor="text1"/>
          <w:szCs w:val="28"/>
        </w:rPr>
        <w:t xml:space="preserve">điểm b Khoản 2, Điều </w:t>
      </w:r>
      <w:r w:rsidR="00601F51" w:rsidRPr="002D571D">
        <w:rPr>
          <w:bCs/>
          <w:color w:val="000000" w:themeColor="text1"/>
          <w:szCs w:val="28"/>
        </w:rPr>
        <w:t>này.</w:t>
      </w:r>
    </w:p>
    <w:p w14:paraId="61C27926" w14:textId="4345326C" w:rsidR="000830D5" w:rsidRPr="002D571D" w:rsidRDefault="000830D5" w:rsidP="00F16CDA">
      <w:pPr>
        <w:pStyle w:val="StyleHeading4BoldBefore3ptAfter3pt"/>
        <w:rPr>
          <w:color w:val="000000" w:themeColor="text1"/>
        </w:rPr>
      </w:pPr>
      <w:r w:rsidRPr="002D571D">
        <w:rPr>
          <w:color w:val="000000" w:themeColor="text1"/>
        </w:rPr>
        <w:t>K</w:t>
      </w:r>
      <w:r w:rsidR="003E674B" w:rsidRPr="002D571D">
        <w:rPr>
          <w:color w:val="000000" w:themeColor="text1"/>
        </w:rPr>
        <w:t>hung kiến trúc tổng thể quốc gia số</w:t>
      </w:r>
    </w:p>
    <w:p w14:paraId="25F790C9" w14:textId="7BFA1183" w:rsidR="003E674B" w:rsidRPr="002D571D" w:rsidRDefault="003E674B" w:rsidP="003E674B">
      <w:pPr>
        <w:rPr>
          <w:color w:val="000000" w:themeColor="text1"/>
        </w:rPr>
      </w:pPr>
      <w:r w:rsidRPr="002D571D">
        <w:rPr>
          <w:color w:val="000000" w:themeColor="text1"/>
        </w:rPr>
        <w:t xml:space="preserve">1. </w:t>
      </w:r>
      <w:r w:rsidR="009F3F63" w:rsidRPr="002D571D">
        <w:rPr>
          <w:color w:val="000000" w:themeColor="text1"/>
        </w:rPr>
        <w:t xml:space="preserve">Khung kiến trúc tổng thể quốc gia số </w:t>
      </w:r>
      <w:r w:rsidR="00592FA2" w:rsidRPr="002D571D">
        <w:rPr>
          <w:color w:val="000000" w:themeColor="text1"/>
        </w:rPr>
        <w:t xml:space="preserve">là sự kết hợp của </w:t>
      </w:r>
      <w:r w:rsidRPr="002D571D">
        <w:rPr>
          <w:color w:val="000000" w:themeColor="text1"/>
        </w:rPr>
        <w:t>Khung kiến trúc Chính phủ điện tử, Chính phủ số</w:t>
      </w:r>
      <w:r w:rsidR="00A331CD" w:rsidRPr="002D571D">
        <w:rPr>
          <w:color w:val="000000" w:themeColor="text1"/>
        </w:rPr>
        <w:t xml:space="preserve"> Việt Nam</w:t>
      </w:r>
      <w:r w:rsidR="00E10EE7" w:rsidRPr="002D571D">
        <w:rPr>
          <w:color w:val="000000" w:themeColor="text1"/>
          <w:lang w:val="vi-VN"/>
        </w:rPr>
        <w:t xml:space="preserve"> và </w:t>
      </w:r>
      <w:r w:rsidR="00E10EE7" w:rsidRPr="002D571D">
        <w:rPr>
          <w:color w:val="000000" w:themeColor="text1"/>
        </w:rPr>
        <w:t>các Khung kiến trúc số của các cơ quan, tổ</w:t>
      </w:r>
      <w:r w:rsidR="00AB529C" w:rsidRPr="002D571D">
        <w:rPr>
          <w:color w:val="000000" w:themeColor="text1"/>
        </w:rPr>
        <w:t> </w:t>
      </w:r>
      <w:r w:rsidR="00E10EE7" w:rsidRPr="002D571D">
        <w:rPr>
          <w:color w:val="000000" w:themeColor="text1"/>
        </w:rPr>
        <w:t>chức.</w:t>
      </w:r>
    </w:p>
    <w:p w14:paraId="6B8294D1" w14:textId="5CC8CAE9" w:rsidR="00E10EE7" w:rsidRPr="002D571D" w:rsidRDefault="00E10EE7" w:rsidP="003E674B">
      <w:pPr>
        <w:rPr>
          <w:color w:val="000000" w:themeColor="text1"/>
        </w:rPr>
      </w:pPr>
      <w:r w:rsidRPr="002D571D">
        <w:rPr>
          <w:color w:val="000000" w:themeColor="text1"/>
        </w:rPr>
        <w:t>2. Khung kiến trúc số của các cơ quan, tổ chức bao gồm:</w:t>
      </w:r>
    </w:p>
    <w:p w14:paraId="779BBFD0" w14:textId="28A03BA9" w:rsidR="003E674B" w:rsidRPr="002D571D" w:rsidRDefault="00E10EE7" w:rsidP="003E674B">
      <w:pPr>
        <w:rPr>
          <w:color w:val="000000" w:themeColor="text1"/>
          <w:lang w:val="vi-VN"/>
        </w:rPr>
      </w:pPr>
      <w:r w:rsidRPr="002D571D">
        <w:rPr>
          <w:color w:val="000000" w:themeColor="text1"/>
        </w:rPr>
        <w:t>a</w:t>
      </w:r>
      <w:r w:rsidR="003E674B" w:rsidRPr="002D571D">
        <w:rPr>
          <w:color w:val="000000" w:themeColor="text1"/>
        </w:rPr>
        <w:t xml:space="preserve">) </w:t>
      </w:r>
      <w:r w:rsidR="00A90AD1" w:rsidRPr="002D571D">
        <w:rPr>
          <w:color w:val="000000" w:themeColor="text1"/>
        </w:rPr>
        <w:t>Khung kiến trúc số của b</w:t>
      </w:r>
      <w:r w:rsidR="003E674B" w:rsidRPr="002D571D">
        <w:rPr>
          <w:color w:val="000000" w:themeColor="text1"/>
        </w:rPr>
        <w:t>ộ</w:t>
      </w:r>
      <w:r w:rsidR="00876F62" w:rsidRPr="002D571D">
        <w:rPr>
          <w:color w:val="000000" w:themeColor="text1"/>
          <w:lang w:val="vi-VN"/>
        </w:rPr>
        <w:t>, ngành.</w:t>
      </w:r>
    </w:p>
    <w:p w14:paraId="3755926B" w14:textId="0F98E623" w:rsidR="003E674B" w:rsidRPr="002D571D" w:rsidRDefault="00876F62" w:rsidP="003E674B">
      <w:pPr>
        <w:rPr>
          <w:color w:val="000000" w:themeColor="text1"/>
          <w:lang w:val="vi-VN"/>
        </w:rPr>
      </w:pPr>
      <w:r w:rsidRPr="002D571D">
        <w:rPr>
          <w:color w:val="000000" w:themeColor="text1"/>
        </w:rPr>
        <w:t>b</w:t>
      </w:r>
      <w:r w:rsidR="003E674B" w:rsidRPr="002D571D">
        <w:rPr>
          <w:color w:val="000000" w:themeColor="text1"/>
        </w:rPr>
        <w:t>) Khung kiến trúc số của địa phương</w:t>
      </w:r>
      <w:r w:rsidR="009E5174" w:rsidRPr="002D571D">
        <w:rPr>
          <w:color w:val="000000" w:themeColor="text1"/>
          <w:lang w:val="vi-VN"/>
        </w:rPr>
        <w:t>.</w:t>
      </w:r>
    </w:p>
    <w:p w14:paraId="50DA52C2" w14:textId="5C4FBBD3" w:rsidR="003E674B" w:rsidRPr="002D571D" w:rsidRDefault="00876F62" w:rsidP="003E674B">
      <w:pPr>
        <w:rPr>
          <w:color w:val="000000" w:themeColor="text1"/>
          <w:lang w:val="vi-VN"/>
        </w:rPr>
      </w:pPr>
      <w:r w:rsidRPr="002D571D">
        <w:rPr>
          <w:color w:val="000000" w:themeColor="text1"/>
        </w:rPr>
        <w:t>c</w:t>
      </w:r>
      <w:r w:rsidR="003E674B" w:rsidRPr="002D571D">
        <w:rPr>
          <w:color w:val="000000" w:themeColor="text1"/>
        </w:rPr>
        <w:t xml:space="preserve">) Khung kiến trúc số của các </w:t>
      </w:r>
      <w:r w:rsidR="00185402" w:rsidRPr="002D571D">
        <w:rPr>
          <w:color w:val="000000" w:themeColor="text1"/>
        </w:rPr>
        <w:t>cơ quan khác của Nhà nước</w:t>
      </w:r>
      <w:r w:rsidR="009E5174" w:rsidRPr="002D571D">
        <w:rPr>
          <w:color w:val="000000" w:themeColor="text1"/>
          <w:lang w:val="vi-VN"/>
        </w:rPr>
        <w:t>.</w:t>
      </w:r>
    </w:p>
    <w:p w14:paraId="00E3878F" w14:textId="16879486" w:rsidR="00CB113C" w:rsidRPr="002D571D" w:rsidRDefault="00AE276D" w:rsidP="003E674B">
      <w:pPr>
        <w:rPr>
          <w:color w:val="000000" w:themeColor="text1"/>
        </w:rPr>
      </w:pPr>
      <w:r w:rsidRPr="002D571D">
        <w:rPr>
          <w:color w:val="000000" w:themeColor="text1"/>
        </w:rPr>
        <w:t>3</w:t>
      </w:r>
      <w:r w:rsidR="00CB113C" w:rsidRPr="002D571D">
        <w:rPr>
          <w:color w:val="000000" w:themeColor="text1"/>
        </w:rPr>
        <w:t xml:space="preserve">. </w:t>
      </w:r>
      <w:r w:rsidR="00B16E3B" w:rsidRPr="002D571D">
        <w:rPr>
          <w:color w:val="000000" w:themeColor="text1"/>
        </w:rPr>
        <w:t xml:space="preserve">Yêu cầu về </w:t>
      </w:r>
      <w:r w:rsidR="00CB113C" w:rsidRPr="002D571D">
        <w:rPr>
          <w:color w:val="000000" w:themeColor="text1"/>
        </w:rPr>
        <w:t xml:space="preserve">nội dung </w:t>
      </w:r>
      <w:r w:rsidR="002F2707" w:rsidRPr="002D571D">
        <w:rPr>
          <w:color w:val="000000" w:themeColor="text1"/>
        </w:rPr>
        <w:t xml:space="preserve">của </w:t>
      </w:r>
      <w:r w:rsidR="00CB113C" w:rsidRPr="002D571D">
        <w:rPr>
          <w:color w:val="000000" w:themeColor="text1"/>
        </w:rPr>
        <w:t xml:space="preserve">Khung kiến trúc </w:t>
      </w:r>
      <w:r w:rsidRPr="002D571D">
        <w:rPr>
          <w:color w:val="000000" w:themeColor="text1"/>
        </w:rPr>
        <w:t>số của các cơ quan tổ chức:</w:t>
      </w:r>
    </w:p>
    <w:p w14:paraId="1B89259D" w14:textId="268B65FE" w:rsidR="00197840" w:rsidRPr="002D571D" w:rsidRDefault="00197840" w:rsidP="003E674B">
      <w:pPr>
        <w:rPr>
          <w:color w:val="000000" w:themeColor="text1"/>
          <w:lang w:val="vi-VN"/>
        </w:rPr>
      </w:pPr>
      <w:r w:rsidRPr="002D571D">
        <w:rPr>
          <w:color w:val="000000" w:themeColor="text1"/>
        </w:rPr>
        <w:t xml:space="preserve">a) </w:t>
      </w:r>
      <w:r w:rsidR="004B7BEC" w:rsidRPr="002D571D">
        <w:rPr>
          <w:color w:val="000000" w:themeColor="text1"/>
        </w:rPr>
        <w:t>Khung</w:t>
      </w:r>
      <w:r w:rsidR="004B7BEC" w:rsidRPr="002D571D">
        <w:rPr>
          <w:color w:val="000000" w:themeColor="text1"/>
          <w:lang w:val="vi-VN"/>
        </w:rPr>
        <w:t xml:space="preserve"> k</w:t>
      </w:r>
      <w:r w:rsidRPr="002D571D">
        <w:rPr>
          <w:color w:val="000000" w:themeColor="text1"/>
        </w:rPr>
        <w:t>iến trúc nghiệp vụ</w:t>
      </w:r>
      <w:r w:rsidR="00C63BBF" w:rsidRPr="002D571D">
        <w:rPr>
          <w:color w:val="000000" w:themeColor="text1"/>
          <w:lang w:val="vi-VN"/>
        </w:rPr>
        <w:t xml:space="preserve">: </w:t>
      </w:r>
      <w:r w:rsidR="00CA49BF" w:rsidRPr="002D571D">
        <w:rPr>
          <w:color w:val="000000" w:themeColor="text1"/>
        </w:rPr>
        <w:t xml:space="preserve">liệt kê và mô tả </w:t>
      </w:r>
      <w:r w:rsidR="00C63BBF" w:rsidRPr="002D571D">
        <w:rPr>
          <w:color w:val="000000" w:themeColor="text1"/>
          <w:lang w:val="vi-VN"/>
        </w:rPr>
        <w:t>chi tiết giải pháp chuyển đổi số các nghiệp vụ</w:t>
      </w:r>
      <w:r w:rsidR="00730A83" w:rsidRPr="002D571D">
        <w:rPr>
          <w:color w:val="000000" w:themeColor="text1"/>
        </w:rPr>
        <w:t>, hoạt động quản lý trong cơ quan, tổ chức</w:t>
      </w:r>
      <w:r w:rsidR="00C63BBF" w:rsidRPr="002D571D">
        <w:rPr>
          <w:color w:val="000000" w:themeColor="text1"/>
          <w:lang w:val="vi-VN"/>
        </w:rPr>
        <w:t>.</w:t>
      </w:r>
    </w:p>
    <w:p w14:paraId="246BAFBD" w14:textId="3E6AEE09" w:rsidR="00592FA2" w:rsidRPr="002D571D" w:rsidRDefault="00592FA2" w:rsidP="00592FA2">
      <w:pPr>
        <w:rPr>
          <w:color w:val="000000" w:themeColor="text1"/>
        </w:rPr>
      </w:pPr>
      <w:r w:rsidRPr="002D571D">
        <w:rPr>
          <w:color w:val="000000" w:themeColor="text1"/>
        </w:rPr>
        <w:t>b) Khung</w:t>
      </w:r>
      <w:r w:rsidRPr="002D571D">
        <w:rPr>
          <w:color w:val="000000" w:themeColor="text1"/>
          <w:lang w:val="vi-VN"/>
        </w:rPr>
        <w:t xml:space="preserve"> k</w:t>
      </w:r>
      <w:r w:rsidRPr="002D571D">
        <w:rPr>
          <w:color w:val="000000" w:themeColor="text1"/>
        </w:rPr>
        <w:t>iến trúc ứng dụng</w:t>
      </w:r>
      <w:r w:rsidRPr="002D571D">
        <w:rPr>
          <w:color w:val="000000" w:themeColor="text1"/>
          <w:lang w:val="vi-VN"/>
        </w:rPr>
        <w:t xml:space="preserve">: </w:t>
      </w:r>
      <w:r w:rsidRPr="002D571D">
        <w:rPr>
          <w:color w:val="000000" w:themeColor="text1"/>
        </w:rPr>
        <w:t>liệt kê và mô tả</w:t>
      </w:r>
      <w:r w:rsidRPr="002D571D">
        <w:rPr>
          <w:color w:val="000000" w:themeColor="text1"/>
          <w:lang w:val="vi-VN"/>
        </w:rPr>
        <w:t xml:space="preserve"> các hệ thống thông tin, nền tảng, ứng dụng chủ chốt cần xây dựng hoặc áp dụng.</w:t>
      </w:r>
    </w:p>
    <w:p w14:paraId="45714438" w14:textId="1087A812" w:rsidR="00A96182" w:rsidRPr="002D571D" w:rsidRDefault="00592FA2" w:rsidP="00A96182">
      <w:pPr>
        <w:rPr>
          <w:color w:val="000000" w:themeColor="text1"/>
        </w:rPr>
      </w:pPr>
      <w:r w:rsidRPr="002D571D">
        <w:rPr>
          <w:color w:val="000000" w:themeColor="text1"/>
        </w:rPr>
        <w:t>c</w:t>
      </w:r>
      <w:r w:rsidR="00A96182" w:rsidRPr="002D571D">
        <w:rPr>
          <w:color w:val="000000" w:themeColor="text1"/>
        </w:rPr>
        <w:t>) Khung</w:t>
      </w:r>
      <w:r w:rsidR="00A96182" w:rsidRPr="002D571D">
        <w:rPr>
          <w:color w:val="000000" w:themeColor="text1"/>
          <w:lang w:val="vi-VN"/>
        </w:rPr>
        <w:t xml:space="preserve"> k</w:t>
      </w:r>
      <w:r w:rsidR="00A96182" w:rsidRPr="002D571D">
        <w:rPr>
          <w:color w:val="000000" w:themeColor="text1"/>
        </w:rPr>
        <w:t>iến trúc dữ liệu</w:t>
      </w:r>
      <w:r w:rsidR="00A96182" w:rsidRPr="002D571D">
        <w:rPr>
          <w:color w:val="000000" w:themeColor="text1"/>
          <w:lang w:val="vi-VN"/>
        </w:rPr>
        <w:t xml:space="preserve">: </w:t>
      </w:r>
      <w:r w:rsidR="00A96182" w:rsidRPr="002D571D">
        <w:rPr>
          <w:color w:val="000000" w:themeColor="text1"/>
        </w:rPr>
        <w:t xml:space="preserve">liệt kê và mô tả </w:t>
      </w:r>
      <w:r w:rsidR="00A96182" w:rsidRPr="002D571D">
        <w:rPr>
          <w:color w:val="000000" w:themeColor="text1"/>
          <w:lang w:val="vi-VN"/>
        </w:rPr>
        <w:t xml:space="preserve">dữ liệu </w:t>
      </w:r>
      <w:r w:rsidR="00A96182" w:rsidRPr="002D571D">
        <w:rPr>
          <w:color w:val="000000" w:themeColor="text1"/>
        </w:rPr>
        <w:t xml:space="preserve">quản lý bao gồm dữ liệu do cơ quan, tổ chức thu thập và </w:t>
      </w:r>
      <w:r w:rsidR="00A96182" w:rsidRPr="002D571D">
        <w:rPr>
          <w:color w:val="000000" w:themeColor="text1"/>
          <w:lang w:val="vi-VN"/>
        </w:rPr>
        <w:t xml:space="preserve">dữ liệu được </w:t>
      </w:r>
      <w:r w:rsidR="00A73AF7" w:rsidRPr="002D571D">
        <w:rPr>
          <w:color w:val="000000" w:themeColor="text1"/>
        </w:rPr>
        <w:t>khai thác từ bên ngoài; m</w:t>
      </w:r>
      <w:r w:rsidR="00A96182" w:rsidRPr="002D571D">
        <w:rPr>
          <w:color w:val="000000" w:themeColor="text1"/>
        </w:rPr>
        <w:t xml:space="preserve">ô hình dữ liệu </w:t>
      </w:r>
      <w:r w:rsidR="00293609" w:rsidRPr="002D571D">
        <w:rPr>
          <w:color w:val="000000" w:themeColor="text1"/>
        </w:rPr>
        <w:t xml:space="preserve">mức </w:t>
      </w:r>
      <w:r w:rsidR="006F3EEF" w:rsidRPr="002D571D">
        <w:rPr>
          <w:color w:val="000000" w:themeColor="text1"/>
        </w:rPr>
        <w:t>khái niệm</w:t>
      </w:r>
      <w:r w:rsidR="00F326E0" w:rsidRPr="002D571D">
        <w:rPr>
          <w:color w:val="000000" w:themeColor="text1"/>
        </w:rPr>
        <w:t>.</w:t>
      </w:r>
    </w:p>
    <w:p w14:paraId="2B91ABC3" w14:textId="19AF7F24" w:rsidR="00197840" w:rsidRPr="002D571D" w:rsidRDefault="00197840" w:rsidP="003E674B">
      <w:pPr>
        <w:rPr>
          <w:color w:val="000000" w:themeColor="text1"/>
          <w:lang w:val="vi-VN"/>
        </w:rPr>
      </w:pPr>
      <w:r w:rsidRPr="002D571D">
        <w:rPr>
          <w:color w:val="000000" w:themeColor="text1"/>
        </w:rPr>
        <w:t xml:space="preserve">d) </w:t>
      </w:r>
      <w:r w:rsidR="004B7BEC" w:rsidRPr="002D571D">
        <w:rPr>
          <w:color w:val="000000" w:themeColor="text1"/>
        </w:rPr>
        <w:t>Khung</w:t>
      </w:r>
      <w:r w:rsidR="004B7BEC" w:rsidRPr="002D571D">
        <w:rPr>
          <w:color w:val="000000" w:themeColor="text1"/>
          <w:lang w:val="vi-VN"/>
        </w:rPr>
        <w:t xml:space="preserve"> k</w:t>
      </w:r>
      <w:r w:rsidRPr="002D571D">
        <w:rPr>
          <w:color w:val="000000" w:themeColor="text1"/>
        </w:rPr>
        <w:t>iến trúc kết nối</w:t>
      </w:r>
      <w:r w:rsidR="001317A0" w:rsidRPr="002D571D">
        <w:rPr>
          <w:color w:val="000000" w:themeColor="text1"/>
        </w:rPr>
        <w:t>, chia sẻ dữ liệu</w:t>
      </w:r>
      <w:r w:rsidR="00C63BBF" w:rsidRPr="002D571D">
        <w:rPr>
          <w:color w:val="000000" w:themeColor="text1"/>
          <w:lang w:val="vi-VN"/>
        </w:rPr>
        <w:t>: thể hiện mô hình kết nối các hệ thống thông tin, nền tảng trong phạm vi kiến trúc và kết nối ra bên ngoài.</w:t>
      </w:r>
    </w:p>
    <w:p w14:paraId="181175E6" w14:textId="029935F5" w:rsidR="00197840" w:rsidRPr="002D571D" w:rsidRDefault="00197840" w:rsidP="003E674B">
      <w:pPr>
        <w:rPr>
          <w:color w:val="000000" w:themeColor="text1"/>
          <w:spacing w:val="-6"/>
          <w:lang w:val="vi-VN"/>
        </w:rPr>
      </w:pPr>
      <w:r w:rsidRPr="002D571D">
        <w:rPr>
          <w:color w:val="000000" w:themeColor="text1"/>
          <w:spacing w:val="-6"/>
        </w:rPr>
        <w:t xml:space="preserve">đ) </w:t>
      </w:r>
      <w:r w:rsidR="004B7BEC" w:rsidRPr="002D571D">
        <w:rPr>
          <w:color w:val="000000" w:themeColor="text1"/>
          <w:spacing w:val="-6"/>
        </w:rPr>
        <w:t>Khung</w:t>
      </w:r>
      <w:r w:rsidR="004B7BEC" w:rsidRPr="002D571D">
        <w:rPr>
          <w:color w:val="000000" w:themeColor="text1"/>
          <w:spacing w:val="-6"/>
          <w:lang w:val="vi-VN"/>
        </w:rPr>
        <w:t xml:space="preserve"> k</w:t>
      </w:r>
      <w:r w:rsidRPr="002D571D">
        <w:rPr>
          <w:color w:val="000000" w:themeColor="text1"/>
          <w:spacing w:val="-6"/>
        </w:rPr>
        <w:t xml:space="preserve">iến trúc </w:t>
      </w:r>
      <w:r w:rsidR="00A867EC" w:rsidRPr="002D571D">
        <w:rPr>
          <w:color w:val="000000" w:themeColor="text1"/>
          <w:spacing w:val="-6"/>
        </w:rPr>
        <w:t>công nghệ</w:t>
      </w:r>
      <w:r w:rsidR="00C63BBF" w:rsidRPr="002D571D">
        <w:rPr>
          <w:color w:val="000000" w:themeColor="text1"/>
          <w:spacing w:val="-6"/>
          <w:lang w:val="vi-VN"/>
        </w:rPr>
        <w:t xml:space="preserve">: </w:t>
      </w:r>
      <w:r w:rsidR="000B3D79" w:rsidRPr="002D571D">
        <w:rPr>
          <w:color w:val="000000" w:themeColor="text1"/>
          <w:spacing w:val="-6"/>
        </w:rPr>
        <w:t xml:space="preserve">mô tả </w:t>
      </w:r>
      <w:r w:rsidR="00C63BBF" w:rsidRPr="002D571D">
        <w:rPr>
          <w:color w:val="000000" w:themeColor="text1"/>
          <w:spacing w:val="-6"/>
          <w:lang w:val="vi-VN"/>
        </w:rPr>
        <w:t xml:space="preserve">giải pháp </w:t>
      </w:r>
      <w:r w:rsidR="002947E7" w:rsidRPr="002D571D">
        <w:rPr>
          <w:color w:val="000000" w:themeColor="text1"/>
          <w:spacing w:val="-6"/>
        </w:rPr>
        <w:t>công nghệ để triển khai ứng dụng</w:t>
      </w:r>
      <w:r w:rsidR="00101C88" w:rsidRPr="002D571D">
        <w:rPr>
          <w:color w:val="000000" w:themeColor="text1"/>
          <w:spacing w:val="-6"/>
          <w:lang w:val="vi-VN"/>
        </w:rPr>
        <w:t>.</w:t>
      </w:r>
    </w:p>
    <w:p w14:paraId="0C829388" w14:textId="3A87AEC6" w:rsidR="00A867EC" w:rsidRPr="002D571D" w:rsidRDefault="00A867EC" w:rsidP="003E674B">
      <w:pPr>
        <w:rPr>
          <w:color w:val="000000" w:themeColor="text1"/>
          <w:lang w:val="vi-VN"/>
        </w:rPr>
      </w:pPr>
      <w:r w:rsidRPr="002D571D">
        <w:rPr>
          <w:color w:val="000000" w:themeColor="text1"/>
        </w:rPr>
        <w:t>e) Khung</w:t>
      </w:r>
      <w:r w:rsidRPr="002D571D">
        <w:rPr>
          <w:color w:val="000000" w:themeColor="text1"/>
          <w:lang w:val="vi-VN"/>
        </w:rPr>
        <w:t xml:space="preserve"> k</w:t>
      </w:r>
      <w:r w:rsidR="00592FA2" w:rsidRPr="002D571D">
        <w:rPr>
          <w:color w:val="000000" w:themeColor="text1"/>
        </w:rPr>
        <w:t>iến trúc an toàn thông tin</w:t>
      </w:r>
      <w:r w:rsidRPr="002D571D">
        <w:rPr>
          <w:color w:val="000000" w:themeColor="text1"/>
          <w:lang w:val="vi-VN"/>
        </w:rPr>
        <w:t xml:space="preserve">: </w:t>
      </w:r>
      <w:r w:rsidRPr="002D571D">
        <w:rPr>
          <w:color w:val="000000" w:themeColor="text1"/>
        </w:rPr>
        <w:t xml:space="preserve">mô tả </w:t>
      </w:r>
      <w:r w:rsidRPr="002D571D">
        <w:rPr>
          <w:color w:val="000000" w:themeColor="text1"/>
          <w:lang w:val="vi-VN"/>
        </w:rPr>
        <w:t xml:space="preserve">giải pháp </w:t>
      </w:r>
      <w:r w:rsidR="009D6281" w:rsidRPr="002D571D">
        <w:rPr>
          <w:color w:val="000000" w:themeColor="text1"/>
        </w:rPr>
        <w:t>bảo đảm an toàn thông tin mạng, an ninh mạng.</w:t>
      </w:r>
    </w:p>
    <w:p w14:paraId="48185CF9" w14:textId="33BAEF9E" w:rsidR="00891A28" w:rsidRPr="002D571D" w:rsidRDefault="00CB113C" w:rsidP="00891A28">
      <w:pPr>
        <w:rPr>
          <w:color w:val="000000" w:themeColor="text1"/>
        </w:rPr>
      </w:pPr>
      <w:r w:rsidRPr="002D571D">
        <w:rPr>
          <w:color w:val="000000" w:themeColor="text1"/>
        </w:rPr>
        <w:t>3</w:t>
      </w:r>
      <w:r w:rsidR="00A75282" w:rsidRPr="002D571D">
        <w:rPr>
          <w:color w:val="000000" w:themeColor="text1"/>
        </w:rPr>
        <w:t xml:space="preserve">. </w:t>
      </w:r>
      <w:r w:rsidR="00891A28" w:rsidRPr="002D571D">
        <w:rPr>
          <w:color w:val="000000" w:themeColor="text1"/>
        </w:rPr>
        <w:t>Khung kiến trúc số của các cơ quan, tổ chức phải chi tiết và phù hợp với Khung kiến trúc Chính phủ điện tử, Chính phủ số Việt Nam.</w:t>
      </w:r>
    </w:p>
    <w:p w14:paraId="266AE169" w14:textId="75B5198F" w:rsidR="000A5ED7" w:rsidRPr="002D571D" w:rsidRDefault="00613032" w:rsidP="003E674B">
      <w:pPr>
        <w:rPr>
          <w:color w:val="000000" w:themeColor="text1"/>
          <w:lang w:val="vi-VN"/>
        </w:rPr>
      </w:pPr>
      <w:r w:rsidRPr="002D571D">
        <w:rPr>
          <w:color w:val="000000" w:themeColor="text1"/>
        </w:rPr>
        <w:t>4</w:t>
      </w:r>
      <w:r w:rsidR="000A5ED7" w:rsidRPr="002D571D">
        <w:rPr>
          <w:color w:val="000000" w:themeColor="text1"/>
          <w:lang w:val="vi-VN"/>
        </w:rPr>
        <w:t xml:space="preserve">. Khung kiến trúc số của các cơ quan, tổ chức là cơ sở để </w:t>
      </w:r>
      <w:r w:rsidR="00137119" w:rsidRPr="002D571D">
        <w:rPr>
          <w:color w:val="000000" w:themeColor="text1"/>
        </w:rPr>
        <w:t>thiết kế</w:t>
      </w:r>
      <w:r w:rsidR="000A5ED7" w:rsidRPr="002D571D">
        <w:rPr>
          <w:color w:val="000000" w:themeColor="text1"/>
          <w:lang w:val="vi-VN"/>
        </w:rPr>
        <w:t xml:space="preserve"> Kiến trúc các hệ thống thông tin, nền tảng</w:t>
      </w:r>
      <w:r w:rsidR="00CD4061" w:rsidRPr="002D571D">
        <w:rPr>
          <w:color w:val="000000" w:themeColor="text1"/>
        </w:rPr>
        <w:t>, ứng dụng</w:t>
      </w:r>
      <w:r w:rsidR="003D3671" w:rsidRPr="002D571D">
        <w:rPr>
          <w:color w:val="000000" w:themeColor="text1"/>
        </w:rPr>
        <w:t xml:space="preserve"> </w:t>
      </w:r>
      <w:r w:rsidR="000A5ED7" w:rsidRPr="002D571D">
        <w:rPr>
          <w:color w:val="000000" w:themeColor="text1"/>
          <w:lang w:val="vi-VN"/>
        </w:rPr>
        <w:t>trong cơ quan, tổ chức.</w:t>
      </w:r>
    </w:p>
    <w:p w14:paraId="18626390" w14:textId="0D075E5B" w:rsidR="00242C28" w:rsidRPr="002D571D" w:rsidRDefault="00056C5E" w:rsidP="003E674B">
      <w:pPr>
        <w:rPr>
          <w:color w:val="000000" w:themeColor="text1"/>
        </w:rPr>
      </w:pPr>
      <w:r w:rsidRPr="002D571D">
        <w:rPr>
          <w:color w:val="000000" w:themeColor="text1"/>
        </w:rPr>
        <w:t xml:space="preserve">5. Bộ Thông tin và Truyền thông ban hành </w:t>
      </w:r>
      <w:r w:rsidR="00242C28" w:rsidRPr="002D571D">
        <w:rPr>
          <w:color w:val="000000" w:themeColor="text1"/>
        </w:rPr>
        <w:t>Khung kiến trúc Chính phủ điện tử, Chính phủ số Việt Nam; người đứng đầu cơ quan khác của Nhà nước ban hành Khung kiến trúc số của cơ quan đó; Bộ trưởng, thủ trưởng cơ quan ngang Bộ, cơ quan thuộc Chính phủ ban hành Khung kiến trúc số của bộ, ngành; Chủ tịch Uỷ ban nhân dân tỉnh, thành phố trực thuộc Trung ương ban hành Khung kiến trúc số của địa phương.</w:t>
      </w:r>
    </w:p>
    <w:p w14:paraId="3282DEE4" w14:textId="2A42B464" w:rsidR="000830D5" w:rsidRPr="002D571D" w:rsidRDefault="000830D5" w:rsidP="00D12D7B">
      <w:pPr>
        <w:pStyle w:val="Heading1"/>
        <w:rPr>
          <w:color w:val="000000" w:themeColor="text1"/>
        </w:rPr>
      </w:pPr>
      <w:r w:rsidRPr="002D571D">
        <w:rPr>
          <w:color w:val="000000" w:themeColor="text1"/>
        </w:rPr>
        <w:lastRenderedPageBreak/>
        <w:t xml:space="preserve">Chương </w:t>
      </w:r>
      <w:r w:rsidR="0073487F" w:rsidRPr="002D571D">
        <w:rPr>
          <w:color w:val="000000" w:themeColor="text1"/>
          <w:lang w:val="en-US"/>
        </w:rPr>
        <w:t>IV</w:t>
      </w:r>
      <w:r w:rsidRPr="002D571D">
        <w:rPr>
          <w:color w:val="000000" w:themeColor="text1"/>
        </w:rPr>
        <w:br/>
        <w:t>DỮ LIỆU MỞ VÀ ĐIỀU KIỆN BẢO ĐẢM THỰC HIỆN QUY ĐỊNH VỀ DỮ LIỆU MỞ CỦA CƠ QUAN NHÀ NƯỚC</w:t>
      </w:r>
    </w:p>
    <w:p w14:paraId="233A9E62" w14:textId="7C089423" w:rsidR="00663BA3" w:rsidRPr="002D571D" w:rsidRDefault="00F06693" w:rsidP="00F16CDA">
      <w:pPr>
        <w:pStyle w:val="StyleHeading4BoldBefore3ptAfter3pt"/>
        <w:rPr>
          <w:color w:val="000000" w:themeColor="text1"/>
        </w:rPr>
      </w:pPr>
      <w:r w:rsidRPr="002D571D">
        <w:rPr>
          <w:color w:val="000000" w:themeColor="text1"/>
        </w:rPr>
        <w:t xml:space="preserve"> Công bố mở</w:t>
      </w:r>
    </w:p>
    <w:p w14:paraId="5EF1D645" w14:textId="5612075E" w:rsidR="007D0E1B" w:rsidRPr="002D571D" w:rsidRDefault="007D0E1B" w:rsidP="00663BA3">
      <w:pPr>
        <w:rPr>
          <w:color w:val="000000" w:themeColor="text1"/>
        </w:rPr>
      </w:pPr>
      <w:r w:rsidRPr="002D571D">
        <w:rPr>
          <w:color w:val="000000" w:themeColor="text1"/>
        </w:rPr>
        <w:t>1. Dữ liệ</w:t>
      </w:r>
      <w:r w:rsidR="004F165B" w:rsidRPr="002D571D">
        <w:rPr>
          <w:color w:val="000000" w:themeColor="text1"/>
        </w:rPr>
        <w:t xml:space="preserve">u mở được cung cấp </w:t>
      </w:r>
      <w:r w:rsidR="0056543F" w:rsidRPr="002D571D">
        <w:rPr>
          <w:color w:val="000000" w:themeColor="text1"/>
        </w:rPr>
        <w:t xml:space="preserve">theo </w:t>
      </w:r>
      <w:r w:rsidR="002F5A01" w:rsidRPr="002D571D">
        <w:rPr>
          <w:color w:val="000000" w:themeColor="text1"/>
        </w:rPr>
        <w:t>c</w:t>
      </w:r>
      <w:r w:rsidRPr="002D571D">
        <w:rPr>
          <w:color w:val="000000" w:themeColor="text1"/>
        </w:rPr>
        <w:t>ông bố mở</w:t>
      </w:r>
      <w:r w:rsidR="005972ED" w:rsidRPr="002D571D">
        <w:rPr>
          <w:color w:val="000000" w:themeColor="text1"/>
        </w:rPr>
        <w:t xml:space="preserve"> </w:t>
      </w:r>
      <w:r w:rsidR="00661CAA" w:rsidRPr="002D571D">
        <w:rPr>
          <w:color w:val="000000" w:themeColor="text1"/>
        </w:rPr>
        <w:t xml:space="preserve">của cơ quan cung cấp dữ liệu. </w:t>
      </w:r>
    </w:p>
    <w:p w14:paraId="1089F778" w14:textId="572552DD" w:rsidR="006C330A" w:rsidRPr="002D571D" w:rsidRDefault="006C330A" w:rsidP="006C330A">
      <w:pPr>
        <w:rPr>
          <w:color w:val="000000" w:themeColor="text1"/>
        </w:rPr>
      </w:pPr>
      <w:r w:rsidRPr="002D571D">
        <w:rPr>
          <w:color w:val="000000" w:themeColor="text1"/>
        </w:rPr>
        <w:t xml:space="preserve">2. Cơ quan cung cấp dữ liệu mở được phép ban hành </w:t>
      </w:r>
      <w:r w:rsidR="002F5A01" w:rsidRPr="002D571D">
        <w:rPr>
          <w:color w:val="000000" w:themeColor="text1"/>
        </w:rPr>
        <w:t>c</w:t>
      </w:r>
      <w:r w:rsidR="00097C75" w:rsidRPr="002D571D">
        <w:rPr>
          <w:color w:val="000000" w:themeColor="text1"/>
        </w:rPr>
        <w:t xml:space="preserve">ông bố mở </w:t>
      </w:r>
      <w:r w:rsidRPr="002D571D">
        <w:rPr>
          <w:color w:val="000000" w:themeColor="text1"/>
        </w:rPr>
        <w:t xml:space="preserve">hoặc chấp nhận </w:t>
      </w:r>
      <w:r w:rsidR="002F5A01" w:rsidRPr="002D571D">
        <w:rPr>
          <w:color w:val="000000" w:themeColor="text1"/>
        </w:rPr>
        <w:t>c</w:t>
      </w:r>
      <w:r w:rsidR="00097C75" w:rsidRPr="002D571D">
        <w:rPr>
          <w:color w:val="000000" w:themeColor="text1"/>
        </w:rPr>
        <w:t xml:space="preserve">ông bố mở </w:t>
      </w:r>
      <w:r w:rsidRPr="002D571D">
        <w:rPr>
          <w:color w:val="000000" w:themeColor="text1"/>
        </w:rPr>
        <w:t>do cơ quan, tổ chức khác công bố</w:t>
      </w:r>
      <w:r w:rsidR="004F5F62" w:rsidRPr="002D571D">
        <w:rPr>
          <w:color w:val="000000" w:themeColor="text1"/>
        </w:rPr>
        <w:t>.</w:t>
      </w:r>
    </w:p>
    <w:p w14:paraId="7C64D7DC" w14:textId="417360D4" w:rsidR="006B6AF0" w:rsidRPr="002D571D" w:rsidRDefault="006C330A" w:rsidP="006B6AF0">
      <w:pPr>
        <w:rPr>
          <w:color w:val="000000" w:themeColor="text1"/>
        </w:rPr>
      </w:pPr>
      <w:r w:rsidRPr="002D571D">
        <w:rPr>
          <w:color w:val="000000" w:themeColor="text1"/>
        </w:rPr>
        <w:t>3</w:t>
      </w:r>
      <w:r w:rsidR="006B6AF0" w:rsidRPr="002D571D">
        <w:rPr>
          <w:color w:val="000000" w:themeColor="text1"/>
        </w:rPr>
        <w:t xml:space="preserve">. Nội dung </w:t>
      </w:r>
      <w:r w:rsidR="002F5A01" w:rsidRPr="002D571D">
        <w:rPr>
          <w:color w:val="000000" w:themeColor="text1"/>
        </w:rPr>
        <w:t>c</w:t>
      </w:r>
      <w:r w:rsidR="00265148" w:rsidRPr="002D571D">
        <w:rPr>
          <w:color w:val="000000" w:themeColor="text1"/>
        </w:rPr>
        <w:t xml:space="preserve">ông bố mở </w:t>
      </w:r>
      <w:r w:rsidR="006B6AF0" w:rsidRPr="002D571D">
        <w:rPr>
          <w:color w:val="000000" w:themeColor="text1"/>
        </w:rPr>
        <w:t>phải phù hợp với quy định sử dụng dữ liệu mở của cơ quan nhà nước tại Điều 43 Luật giao dịch điện tử, Điề</w:t>
      </w:r>
      <w:r w:rsidR="005E7963" w:rsidRPr="002D571D">
        <w:rPr>
          <w:color w:val="000000" w:themeColor="text1"/>
        </w:rPr>
        <w:t>u 18 Nghị định số 47/2020/NĐ-CP</w:t>
      </w:r>
      <w:r w:rsidR="006B6AF0" w:rsidRPr="002D571D">
        <w:rPr>
          <w:color w:val="000000" w:themeColor="text1"/>
        </w:rPr>
        <w:t>.</w:t>
      </w:r>
    </w:p>
    <w:p w14:paraId="61AAD5E5" w14:textId="71B5D87C" w:rsidR="00A40726" w:rsidRPr="002D571D" w:rsidRDefault="006F0CB7" w:rsidP="00A40726">
      <w:pPr>
        <w:rPr>
          <w:color w:val="000000" w:themeColor="text1"/>
        </w:rPr>
      </w:pPr>
      <w:r w:rsidRPr="002D571D">
        <w:rPr>
          <w:color w:val="000000" w:themeColor="text1"/>
        </w:rPr>
        <w:t>5</w:t>
      </w:r>
      <w:r w:rsidR="002034F7" w:rsidRPr="002D571D">
        <w:rPr>
          <w:color w:val="000000" w:themeColor="text1"/>
        </w:rPr>
        <w:t xml:space="preserve">. </w:t>
      </w:r>
      <w:r w:rsidR="00433DAB" w:rsidRPr="002D571D">
        <w:rPr>
          <w:color w:val="000000" w:themeColor="text1"/>
        </w:rPr>
        <w:t xml:space="preserve">Tổ chức, cá nhân khai thác, sử dụng dữ liệu mở phải tuân thủ nội dung </w:t>
      </w:r>
      <w:r w:rsidR="00C62CFA" w:rsidRPr="002D571D">
        <w:rPr>
          <w:color w:val="000000" w:themeColor="text1"/>
        </w:rPr>
        <w:t>công bố mở</w:t>
      </w:r>
      <w:r w:rsidR="00433DAB" w:rsidRPr="002D571D">
        <w:rPr>
          <w:color w:val="000000" w:themeColor="text1"/>
        </w:rPr>
        <w:t xml:space="preserve"> được chỉ định trong dữ liệu đặc tả của tập dữ liệu mở khi khai thác, sử dụng.</w:t>
      </w:r>
      <w:r w:rsidR="006D008C" w:rsidRPr="002D571D">
        <w:rPr>
          <w:color w:val="000000" w:themeColor="text1"/>
        </w:rPr>
        <w:t xml:space="preserve"> Trường hợp </w:t>
      </w:r>
      <w:r w:rsidR="00A40726" w:rsidRPr="002D571D">
        <w:rPr>
          <w:color w:val="000000" w:themeColor="text1"/>
        </w:rPr>
        <w:t xml:space="preserve">dữ liệu đặc tả của tập dữ liệu mở không chỉ rõ công bố mở thì tổ chức, cá nhân khai thác dữ liệu mở </w:t>
      </w:r>
      <w:r w:rsidR="005A7AE2" w:rsidRPr="002D571D">
        <w:rPr>
          <w:color w:val="000000" w:themeColor="text1"/>
        </w:rPr>
        <w:t xml:space="preserve">chỉ </w:t>
      </w:r>
      <w:r w:rsidR="00A40726" w:rsidRPr="002D571D">
        <w:rPr>
          <w:color w:val="000000" w:themeColor="text1"/>
        </w:rPr>
        <w:t xml:space="preserve">phải tuân thủ quy định sử dụng </w:t>
      </w:r>
      <w:r w:rsidR="005448DC" w:rsidRPr="002D571D">
        <w:rPr>
          <w:color w:val="000000" w:themeColor="text1"/>
        </w:rPr>
        <w:t>dữ liệu mở của cơ quan nhà nước.</w:t>
      </w:r>
    </w:p>
    <w:p w14:paraId="5F37A90D" w14:textId="64BDEA26" w:rsidR="002B069E" w:rsidRPr="002D571D" w:rsidRDefault="00D13CFB" w:rsidP="00F16CDA">
      <w:pPr>
        <w:pStyle w:val="StyleHeading4BoldBefore3ptAfter3pt"/>
        <w:rPr>
          <w:color w:val="000000" w:themeColor="text1"/>
        </w:rPr>
      </w:pPr>
      <w:r w:rsidRPr="002D571D">
        <w:rPr>
          <w:color w:val="000000" w:themeColor="text1"/>
        </w:rPr>
        <w:t>Yêu cầu dữ liệu mở của cơ quan nhà nước</w:t>
      </w:r>
    </w:p>
    <w:p w14:paraId="63C92E13" w14:textId="68CE16FF" w:rsidR="00A614AB" w:rsidRPr="002D571D" w:rsidRDefault="00A614AB" w:rsidP="00A614AB">
      <w:pPr>
        <w:rPr>
          <w:color w:val="000000" w:themeColor="text1"/>
        </w:rPr>
      </w:pPr>
      <w:r w:rsidRPr="002D571D">
        <w:rPr>
          <w:color w:val="000000" w:themeColor="text1"/>
        </w:rPr>
        <w:t>1. Việc cung cấp dữ liệu mở thực hiện theo quy định tại Mục III, Chương II Nghị định số 47/2020/NĐ-CP.</w:t>
      </w:r>
    </w:p>
    <w:p w14:paraId="7B6211D8" w14:textId="0B4712E6" w:rsidR="00931A5D" w:rsidRPr="002D571D" w:rsidRDefault="00931A5D" w:rsidP="00672FBB">
      <w:pPr>
        <w:rPr>
          <w:color w:val="000000" w:themeColor="text1"/>
        </w:rPr>
      </w:pPr>
      <w:r w:rsidRPr="002D571D">
        <w:rPr>
          <w:color w:val="000000" w:themeColor="text1"/>
        </w:rPr>
        <w:t xml:space="preserve">2. Bộ trưởng, Thủ tướng cơ quan ngang Bộ, cơ quan thuộc Chính phủ, Chủ tịch Uỷ ban nhân dân tỉnh, thành phố trực thuộc Trung ương quyết định nội dung dữ liệu sẽ được cung cấp dưới </w:t>
      </w:r>
      <w:r w:rsidR="00D944AF" w:rsidRPr="002D571D">
        <w:rPr>
          <w:color w:val="000000" w:themeColor="text1"/>
        </w:rPr>
        <w:t xml:space="preserve">định </w:t>
      </w:r>
      <w:r w:rsidRPr="002D571D">
        <w:rPr>
          <w:color w:val="000000" w:themeColor="text1"/>
        </w:rPr>
        <w:t>dạng mở theo nguyên tắc quy định tại Khoản 1 Điều này và theo quy định của pháp luật.</w:t>
      </w:r>
    </w:p>
    <w:p w14:paraId="7E457D4C" w14:textId="5F593030" w:rsidR="00FA3DC1" w:rsidRPr="002D571D" w:rsidRDefault="001B0704" w:rsidP="00F16CDA">
      <w:pPr>
        <w:pStyle w:val="StyleHeading4BoldBefore3ptAfter3pt"/>
        <w:rPr>
          <w:color w:val="000000" w:themeColor="text1"/>
        </w:rPr>
      </w:pPr>
      <w:r w:rsidRPr="002D571D">
        <w:rPr>
          <w:color w:val="000000" w:themeColor="text1"/>
        </w:rPr>
        <w:t>Hình thức cung cấp dữ liệu mở</w:t>
      </w:r>
    </w:p>
    <w:p w14:paraId="71A31703" w14:textId="5D976F11" w:rsidR="001B0704" w:rsidRPr="002D571D" w:rsidRDefault="001B0704" w:rsidP="001B0704">
      <w:pPr>
        <w:rPr>
          <w:color w:val="000000" w:themeColor="text1"/>
        </w:rPr>
      </w:pPr>
      <w:r w:rsidRPr="002D571D">
        <w:rPr>
          <w:color w:val="000000" w:themeColor="text1"/>
        </w:rPr>
        <w:t xml:space="preserve">1. </w:t>
      </w:r>
      <w:r w:rsidR="00241C01" w:rsidRPr="002D571D">
        <w:rPr>
          <w:color w:val="000000" w:themeColor="text1"/>
        </w:rPr>
        <w:t xml:space="preserve">Dữ liệu mở được cung cấp </w:t>
      </w:r>
      <w:r w:rsidR="001736DD" w:rsidRPr="002D571D">
        <w:rPr>
          <w:color w:val="000000" w:themeColor="text1"/>
        </w:rPr>
        <w:t>dưới hình thức các tập dữ liệu.</w:t>
      </w:r>
    </w:p>
    <w:p w14:paraId="0C9BE4B9" w14:textId="673D8D66" w:rsidR="00185979" w:rsidRPr="002D571D" w:rsidRDefault="001736DD" w:rsidP="001B0704">
      <w:pPr>
        <w:rPr>
          <w:color w:val="000000" w:themeColor="text1"/>
        </w:rPr>
      </w:pPr>
      <w:r w:rsidRPr="002D571D">
        <w:rPr>
          <w:color w:val="000000" w:themeColor="text1"/>
        </w:rPr>
        <w:t xml:space="preserve">2. Tập dữ liệu </w:t>
      </w:r>
      <w:r w:rsidR="00185979" w:rsidRPr="002D571D">
        <w:rPr>
          <w:color w:val="000000" w:themeColor="text1"/>
        </w:rPr>
        <w:t>được cung cấp bao gồm các thành phần sau:</w:t>
      </w:r>
    </w:p>
    <w:p w14:paraId="52832E83" w14:textId="1063618C" w:rsidR="000A0A6B" w:rsidRPr="002D571D" w:rsidRDefault="00185979" w:rsidP="007B6E78">
      <w:pPr>
        <w:tabs>
          <w:tab w:val="left" w:pos="993"/>
        </w:tabs>
        <w:rPr>
          <w:color w:val="000000" w:themeColor="text1"/>
        </w:rPr>
      </w:pPr>
      <w:r w:rsidRPr="002D571D">
        <w:rPr>
          <w:color w:val="000000" w:themeColor="text1"/>
        </w:rPr>
        <w:t xml:space="preserve">a) </w:t>
      </w:r>
      <w:r w:rsidR="001B0187" w:rsidRPr="002D571D">
        <w:rPr>
          <w:color w:val="000000" w:themeColor="text1"/>
        </w:rPr>
        <w:t>Dữ liệu đ</w:t>
      </w:r>
      <w:r w:rsidRPr="002D571D">
        <w:rPr>
          <w:color w:val="000000" w:themeColor="text1"/>
        </w:rPr>
        <w:t xml:space="preserve">ặc tả </w:t>
      </w:r>
      <w:r w:rsidR="001B0187" w:rsidRPr="002D571D">
        <w:rPr>
          <w:color w:val="000000" w:themeColor="text1"/>
        </w:rPr>
        <w:t xml:space="preserve">của </w:t>
      </w:r>
      <w:r w:rsidRPr="002D571D">
        <w:rPr>
          <w:color w:val="000000" w:themeColor="text1"/>
        </w:rPr>
        <w:t>tập dữ liệu</w:t>
      </w:r>
      <w:r w:rsidR="00093671" w:rsidRPr="002D571D">
        <w:rPr>
          <w:color w:val="000000" w:themeColor="text1"/>
        </w:rPr>
        <w:t xml:space="preserve"> </w:t>
      </w:r>
      <w:r w:rsidR="00E722DB" w:rsidRPr="002D571D">
        <w:rPr>
          <w:color w:val="000000" w:themeColor="text1"/>
        </w:rPr>
        <w:t xml:space="preserve">mở </w:t>
      </w:r>
      <w:r w:rsidR="00093671" w:rsidRPr="002D571D">
        <w:rPr>
          <w:color w:val="000000" w:themeColor="text1"/>
        </w:rPr>
        <w:t xml:space="preserve">có </w:t>
      </w:r>
      <w:r w:rsidR="000A0A6B" w:rsidRPr="002D571D">
        <w:rPr>
          <w:color w:val="000000" w:themeColor="text1"/>
        </w:rPr>
        <w:t>chứa t</w:t>
      </w:r>
      <w:r w:rsidR="00093671" w:rsidRPr="002D571D">
        <w:rPr>
          <w:color w:val="000000" w:themeColor="text1"/>
        </w:rPr>
        <w:t>hông tin về mã định danh tập dữ </w:t>
      </w:r>
      <w:r w:rsidR="000A0A6B" w:rsidRPr="002D571D">
        <w:rPr>
          <w:color w:val="000000" w:themeColor="text1"/>
        </w:rPr>
        <w:t>liệu</w:t>
      </w:r>
      <w:r w:rsidR="00251E88" w:rsidRPr="002D571D">
        <w:rPr>
          <w:color w:val="000000" w:themeColor="text1"/>
        </w:rPr>
        <w:t xml:space="preserve"> mở</w:t>
      </w:r>
      <w:r w:rsidR="00093671" w:rsidRPr="002D571D">
        <w:rPr>
          <w:color w:val="000000" w:themeColor="text1"/>
        </w:rPr>
        <w:t>.</w:t>
      </w:r>
    </w:p>
    <w:p w14:paraId="56D88FA0" w14:textId="26F385A6" w:rsidR="001736DD" w:rsidRPr="002D571D" w:rsidRDefault="00185979" w:rsidP="001B0704">
      <w:pPr>
        <w:rPr>
          <w:color w:val="000000" w:themeColor="text1"/>
        </w:rPr>
      </w:pPr>
      <w:r w:rsidRPr="002D571D">
        <w:rPr>
          <w:color w:val="000000" w:themeColor="text1"/>
        </w:rPr>
        <w:t>b) Nội dung dữ liệu</w:t>
      </w:r>
      <w:r w:rsidR="00247743" w:rsidRPr="002D571D">
        <w:rPr>
          <w:color w:val="000000" w:themeColor="text1"/>
        </w:rPr>
        <w:t xml:space="preserve"> mở</w:t>
      </w:r>
      <w:r w:rsidR="00CB51D9" w:rsidRPr="002D571D">
        <w:rPr>
          <w:color w:val="000000" w:themeColor="text1"/>
        </w:rPr>
        <w:t xml:space="preserve"> được </w:t>
      </w:r>
      <w:r w:rsidR="00497111" w:rsidRPr="002D571D">
        <w:rPr>
          <w:color w:val="000000" w:themeColor="text1"/>
        </w:rPr>
        <w:t xml:space="preserve">chia sẻ </w:t>
      </w:r>
      <w:r w:rsidR="00BD34DD" w:rsidRPr="002D571D">
        <w:rPr>
          <w:color w:val="000000" w:themeColor="text1"/>
        </w:rPr>
        <w:t xml:space="preserve">chứa trong </w:t>
      </w:r>
      <w:r w:rsidR="00CB51D9" w:rsidRPr="002D571D">
        <w:rPr>
          <w:color w:val="000000" w:themeColor="text1"/>
        </w:rPr>
        <w:t>tệp tải về hoặc</w:t>
      </w:r>
      <w:r w:rsidR="001D32C3" w:rsidRPr="002D571D">
        <w:rPr>
          <w:color w:val="000000" w:themeColor="text1"/>
        </w:rPr>
        <w:t xml:space="preserve"> trong</w:t>
      </w:r>
      <w:r w:rsidR="00CB51D9" w:rsidRPr="002D571D">
        <w:rPr>
          <w:color w:val="000000" w:themeColor="text1"/>
        </w:rPr>
        <w:t xml:space="preserve"> </w:t>
      </w:r>
      <w:r w:rsidR="00497111" w:rsidRPr="002D571D">
        <w:rPr>
          <w:color w:val="000000" w:themeColor="text1"/>
        </w:rPr>
        <w:t xml:space="preserve">thông điệp </w:t>
      </w:r>
      <w:r w:rsidR="00425BA8" w:rsidRPr="002D571D">
        <w:rPr>
          <w:color w:val="000000" w:themeColor="text1"/>
        </w:rPr>
        <w:t xml:space="preserve">dữ liệu </w:t>
      </w:r>
      <w:r w:rsidR="00497111" w:rsidRPr="002D571D">
        <w:rPr>
          <w:color w:val="000000" w:themeColor="text1"/>
        </w:rPr>
        <w:t xml:space="preserve">chia sẻ qua </w:t>
      </w:r>
      <w:r w:rsidR="00CB51D9" w:rsidRPr="002D571D">
        <w:rPr>
          <w:color w:val="000000" w:themeColor="text1"/>
        </w:rPr>
        <w:t>dịch vụ chia sẻ dữ liệu trực tuyến.</w:t>
      </w:r>
    </w:p>
    <w:p w14:paraId="181D6492" w14:textId="5279AC62" w:rsidR="00F47806" w:rsidRPr="002D571D" w:rsidRDefault="00F47806" w:rsidP="001B0704">
      <w:pPr>
        <w:rPr>
          <w:color w:val="000000" w:themeColor="text1"/>
        </w:rPr>
      </w:pPr>
      <w:r w:rsidRPr="002D571D">
        <w:rPr>
          <w:color w:val="000000" w:themeColor="text1"/>
        </w:rPr>
        <w:t xml:space="preserve">3. </w:t>
      </w:r>
      <w:r w:rsidR="00735130" w:rsidRPr="002D571D">
        <w:rPr>
          <w:color w:val="000000" w:themeColor="text1"/>
        </w:rPr>
        <w:t xml:space="preserve">Bộ Thông tin và Truyền thông quy định cấu trúc của dữ liệu đặc tả tập dữ liệu mở, tiêu chuẩn định dạng nội </w:t>
      </w:r>
      <w:r w:rsidR="008B7FAE" w:rsidRPr="002D571D">
        <w:rPr>
          <w:color w:val="000000" w:themeColor="text1"/>
        </w:rPr>
        <w:t>dung dữ liệu mở.</w:t>
      </w:r>
    </w:p>
    <w:p w14:paraId="1349EA28" w14:textId="09325B06" w:rsidR="00EB54B0" w:rsidRPr="002D571D" w:rsidRDefault="00EB54B0" w:rsidP="00F16CDA">
      <w:pPr>
        <w:pStyle w:val="StyleHeading4BoldBefore3ptAfter3pt"/>
        <w:rPr>
          <w:color w:val="000000" w:themeColor="text1"/>
        </w:rPr>
      </w:pPr>
      <w:r w:rsidRPr="002D571D">
        <w:rPr>
          <w:color w:val="000000" w:themeColor="text1"/>
        </w:rPr>
        <w:t>Điều kiện đảm bảo thực hiện quy định</w:t>
      </w:r>
      <w:r w:rsidR="008F25C1" w:rsidRPr="002D571D">
        <w:rPr>
          <w:color w:val="000000" w:themeColor="text1"/>
          <w:lang w:val="vi-VN"/>
        </w:rPr>
        <w:t xml:space="preserve"> về dữ liệu mở</w:t>
      </w:r>
    </w:p>
    <w:p w14:paraId="0534FE9C" w14:textId="46B471FB" w:rsidR="00BF09CC" w:rsidRPr="002D571D" w:rsidRDefault="00BF09CC" w:rsidP="00A81FBD">
      <w:pPr>
        <w:rPr>
          <w:color w:val="000000" w:themeColor="text1"/>
        </w:rPr>
      </w:pPr>
      <w:r w:rsidRPr="002D571D">
        <w:rPr>
          <w:color w:val="000000" w:themeColor="text1"/>
        </w:rPr>
        <w:t>1. Chi phí cung cấp dữ liệu mở</w:t>
      </w:r>
      <w:r w:rsidR="00E166C4" w:rsidRPr="002D571D">
        <w:rPr>
          <w:color w:val="000000" w:themeColor="text1"/>
        </w:rPr>
        <w:t xml:space="preserve"> bao gồm: </w:t>
      </w:r>
      <w:r w:rsidR="00734525" w:rsidRPr="002D571D">
        <w:rPr>
          <w:color w:val="000000" w:themeColor="text1"/>
        </w:rPr>
        <w:t>chuẩn bị dữ liệu mở</w:t>
      </w:r>
      <w:r w:rsidR="00574830" w:rsidRPr="002D571D">
        <w:rPr>
          <w:color w:val="000000" w:themeColor="text1"/>
        </w:rPr>
        <w:t>; xây dựng và</w:t>
      </w:r>
      <w:r w:rsidR="00734525" w:rsidRPr="002D571D">
        <w:rPr>
          <w:color w:val="000000" w:themeColor="text1"/>
        </w:rPr>
        <w:t xml:space="preserve"> duy trì cổng dữ liệu mở</w:t>
      </w:r>
      <w:r w:rsidR="00574830" w:rsidRPr="002D571D">
        <w:rPr>
          <w:color w:val="000000" w:themeColor="text1"/>
        </w:rPr>
        <w:t>;</w:t>
      </w:r>
      <w:r w:rsidR="00734525" w:rsidRPr="002D571D">
        <w:rPr>
          <w:color w:val="000000" w:themeColor="text1"/>
        </w:rPr>
        <w:t xml:space="preserve"> phổ biến, tuyên truyền về dữ liệu mở</w:t>
      </w:r>
      <w:r w:rsidR="00574830" w:rsidRPr="002D571D">
        <w:rPr>
          <w:color w:val="000000" w:themeColor="text1"/>
        </w:rPr>
        <w:t>;</w:t>
      </w:r>
      <w:r w:rsidR="00734525" w:rsidRPr="002D571D">
        <w:rPr>
          <w:color w:val="000000" w:themeColor="text1"/>
        </w:rPr>
        <w:t xml:space="preserve"> tổ chức các sự kiện </w:t>
      </w:r>
      <w:r w:rsidR="008D0113" w:rsidRPr="002D571D">
        <w:rPr>
          <w:color w:val="000000" w:themeColor="text1"/>
        </w:rPr>
        <w:t>khuyến khích sử dụng dữ liệu mở và các hoạt động liên quan khác</w:t>
      </w:r>
      <w:r w:rsidRPr="002D571D">
        <w:rPr>
          <w:color w:val="000000" w:themeColor="text1"/>
        </w:rPr>
        <w:t xml:space="preserve"> được ngân sách nhà nước </w:t>
      </w:r>
      <w:r w:rsidR="0053362E" w:rsidRPr="002D571D">
        <w:rPr>
          <w:color w:val="000000" w:themeColor="text1"/>
        </w:rPr>
        <w:t xml:space="preserve">đảm bảo </w:t>
      </w:r>
      <w:r w:rsidRPr="002D571D">
        <w:rPr>
          <w:color w:val="000000" w:themeColor="text1"/>
        </w:rPr>
        <w:t>theo quy định của pháp luật</w:t>
      </w:r>
      <w:r w:rsidR="001F6E70" w:rsidRPr="002D571D">
        <w:rPr>
          <w:color w:val="000000" w:themeColor="text1"/>
        </w:rPr>
        <w:t xml:space="preserve"> và </w:t>
      </w:r>
      <w:r w:rsidRPr="002D571D">
        <w:rPr>
          <w:color w:val="000000" w:themeColor="text1"/>
        </w:rPr>
        <w:t>các nguồn kinh phí hợp pháp</w:t>
      </w:r>
      <w:r w:rsidR="0053362E" w:rsidRPr="002D571D">
        <w:rPr>
          <w:color w:val="000000" w:themeColor="text1"/>
        </w:rPr>
        <w:t> </w:t>
      </w:r>
      <w:r w:rsidRPr="002D571D">
        <w:rPr>
          <w:color w:val="000000" w:themeColor="text1"/>
        </w:rPr>
        <w:t>khác.</w:t>
      </w:r>
    </w:p>
    <w:p w14:paraId="48FD98E4" w14:textId="3BAACBA3" w:rsidR="00EB54B0" w:rsidRPr="002D571D" w:rsidRDefault="00860CD0" w:rsidP="00A81FBD">
      <w:pPr>
        <w:rPr>
          <w:color w:val="000000" w:themeColor="text1"/>
        </w:rPr>
      </w:pPr>
      <w:r w:rsidRPr="002D571D">
        <w:rPr>
          <w:color w:val="000000" w:themeColor="text1"/>
        </w:rPr>
        <w:lastRenderedPageBreak/>
        <w:t>2</w:t>
      </w:r>
      <w:r w:rsidR="00A81FBD" w:rsidRPr="002D571D">
        <w:rPr>
          <w:color w:val="000000" w:themeColor="text1"/>
        </w:rPr>
        <w:t xml:space="preserve">. </w:t>
      </w:r>
      <w:r w:rsidR="004059DB" w:rsidRPr="002D571D">
        <w:rPr>
          <w:color w:val="000000" w:themeColor="text1"/>
        </w:rPr>
        <w:t>Cơ quan cung cấp dữ liệu mở chỉ định cán bộ đầu mối phụ trách cung cấp dữ liệu mở.</w:t>
      </w:r>
    </w:p>
    <w:p w14:paraId="5C1259D8" w14:textId="612188F3" w:rsidR="00266962" w:rsidRPr="002D571D" w:rsidRDefault="00572141" w:rsidP="00A81FBD">
      <w:pPr>
        <w:rPr>
          <w:color w:val="000000" w:themeColor="text1"/>
        </w:rPr>
      </w:pPr>
      <w:r w:rsidRPr="002D571D">
        <w:rPr>
          <w:color w:val="000000" w:themeColor="text1"/>
        </w:rPr>
        <w:t>3</w:t>
      </w:r>
      <w:r w:rsidR="004059DB" w:rsidRPr="002D571D">
        <w:rPr>
          <w:color w:val="000000" w:themeColor="text1"/>
        </w:rPr>
        <w:t xml:space="preserve">. </w:t>
      </w:r>
      <w:r w:rsidR="00FD759B" w:rsidRPr="002D571D">
        <w:rPr>
          <w:color w:val="000000" w:themeColor="text1"/>
        </w:rPr>
        <w:t xml:space="preserve">Hạ tầng cung cấp dữ liệu mở bao gồm Cổng dữ liệu quốc gia và các cổng dữ liệu của bộ, ngành, địa phương. </w:t>
      </w:r>
      <w:r w:rsidR="00F31DCC" w:rsidRPr="002D571D">
        <w:rPr>
          <w:color w:val="000000" w:themeColor="text1"/>
        </w:rPr>
        <w:t>Cổng dữ liệu quốc gia</w:t>
      </w:r>
      <w:r w:rsidR="00C344B6" w:rsidRPr="002D571D">
        <w:rPr>
          <w:color w:val="000000" w:themeColor="text1"/>
        </w:rPr>
        <w:t xml:space="preserve"> là đầu mối cung cấp dữ liệu mở toàn quốc, kết nối với các </w:t>
      </w:r>
      <w:r w:rsidR="00862F58" w:rsidRPr="002D571D">
        <w:rPr>
          <w:color w:val="000000" w:themeColor="text1"/>
        </w:rPr>
        <w:t>c</w:t>
      </w:r>
      <w:r w:rsidR="00C344B6" w:rsidRPr="002D571D">
        <w:rPr>
          <w:color w:val="000000" w:themeColor="text1"/>
        </w:rPr>
        <w:t>ổng dữ liệu của các bộ, ngành, địa phương, các tổ chức, cá nhân.</w:t>
      </w:r>
      <w:r w:rsidR="00FD759B" w:rsidRPr="002D571D">
        <w:rPr>
          <w:color w:val="000000" w:themeColor="text1"/>
        </w:rPr>
        <w:t xml:space="preserve"> </w:t>
      </w:r>
      <w:r w:rsidR="00F31DCC" w:rsidRPr="002D571D">
        <w:rPr>
          <w:color w:val="000000" w:themeColor="text1"/>
        </w:rPr>
        <w:t>Cổng dữ liệu của các bộ, ngành, địa phương</w:t>
      </w:r>
      <w:r w:rsidR="00C344B6" w:rsidRPr="002D571D">
        <w:rPr>
          <w:color w:val="000000" w:themeColor="text1"/>
        </w:rPr>
        <w:t xml:space="preserve"> cung cấp dữ liệu mở thuộc phạm vi bộ, ngành, địa phương mình và kết n</w:t>
      </w:r>
      <w:r w:rsidR="00361469" w:rsidRPr="002D571D">
        <w:rPr>
          <w:color w:val="000000" w:themeColor="text1"/>
        </w:rPr>
        <w:t>ố</w:t>
      </w:r>
      <w:r w:rsidR="00C344B6" w:rsidRPr="002D571D">
        <w:rPr>
          <w:color w:val="000000" w:themeColor="text1"/>
        </w:rPr>
        <w:t>i với Cổng dữ liệu quốc gia.</w:t>
      </w:r>
    </w:p>
    <w:p w14:paraId="10D68D8C" w14:textId="04D487EF" w:rsidR="00976EC7" w:rsidRPr="002D571D" w:rsidRDefault="00976EC7" w:rsidP="00A81FBD">
      <w:pPr>
        <w:rPr>
          <w:color w:val="000000" w:themeColor="text1"/>
        </w:rPr>
      </w:pPr>
      <w:r w:rsidRPr="002D571D">
        <w:rPr>
          <w:color w:val="000000" w:themeColor="text1"/>
        </w:rPr>
        <w:t>4. Cơ quan</w:t>
      </w:r>
      <w:r w:rsidR="00656129" w:rsidRPr="002D571D">
        <w:rPr>
          <w:color w:val="000000" w:themeColor="text1"/>
        </w:rPr>
        <w:t>, tổ chức</w:t>
      </w:r>
      <w:r w:rsidRPr="002D571D">
        <w:rPr>
          <w:color w:val="000000" w:themeColor="text1"/>
        </w:rPr>
        <w:t xml:space="preserve"> </w:t>
      </w:r>
      <w:r w:rsidR="00656129" w:rsidRPr="002D571D">
        <w:rPr>
          <w:color w:val="000000" w:themeColor="text1"/>
        </w:rPr>
        <w:t xml:space="preserve">cung cấp dữ liệu mở có trách nhiệm tự mình cung cấp hoặc gửi cơ quan chuyên trách về công nghệ thông tin của bộ, ngành, địa phương mình cung cấp dữ liệu trên cổng dữ liệu. Việc cung cấp dữ liệu thực hiện theo kế hoạch </w:t>
      </w:r>
      <w:r w:rsidR="00D527F1" w:rsidRPr="002D571D">
        <w:rPr>
          <w:color w:val="000000" w:themeColor="text1"/>
        </w:rPr>
        <w:t>về</w:t>
      </w:r>
      <w:r w:rsidR="00656129" w:rsidRPr="002D571D">
        <w:rPr>
          <w:color w:val="000000" w:themeColor="text1"/>
        </w:rPr>
        <w:t xml:space="preserve"> dữ liệu mở </w:t>
      </w:r>
      <w:r w:rsidR="00242399" w:rsidRPr="002D571D">
        <w:rPr>
          <w:color w:val="000000" w:themeColor="text1"/>
        </w:rPr>
        <w:t xml:space="preserve">đã ban hành theo quy định tại </w:t>
      </w:r>
      <w:r w:rsidR="00D527F1" w:rsidRPr="002D571D">
        <w:rPr>
          <w:color w:val="000000" w:themeColor="text1"/>
        </w:rPr>
        <w:t>Điều 19, Nghị định 47/2020/NĐ-CP.</w:t>
      </w:r>
    </w:p>
    <w:p w14:paraId="4CB775FD" w14:textId="5274D990" w:rsidR="00A02605" w:rsidRPr="002D571D" w:rsidRDefault="00976EC7" w:rsidP="00A81FBD">
      <w:pPr>
        <w:rPr>
          <w:color w:val="000000" w:themeColor="text1"/>
        </w:rPr>
      </w:pPr>
      <w:r w:rsidRPr="002D571D">
        <w:rPr>
          <w:color w:val="000000" w:themeColor="text1"/>
        </w:rPr>
        <w:t>5</w:t>
      </w:r>
      <w:r w:rsidR="00266962" w:rsidRPr="002D571D">
        <w:rPr>
          <w:color w:val="000000" w:themeColor="text1"/>
        </w:rPr>
        <w:t>.</w:t>
      </w:r>
      <w:r w:rsidR="00A02605" w:rsidRPr="002D571D">
        <w:rPr>
          <w:color w:val="000000" w:themeColor="text1"/>
        </w:rPr>
        <w:t xml:space="preserve"> Bộ Thông tin và Truyền thông hướng dẫn tính năng, chức năng kỹ thuật của C</w:t>
      </w:r>
      <w:r w:rsidR="00787278" w:rsidRPr="002D571D">
        <w:rPr>
          <w:color w:val="000000" w:themeColor="text1"/>
        </w:rPr>
        <w:t>ổng dữ liệu để cung cấp dữ liệu mở.</w:t>
      </w:r>
    </w:p>
    <w:p w14:paraId="2F74ECEA" w14:textId="65A2123D" w:rsidR="000A4394" w:rsidRPr="002D571D" w:rsidRDefault="0073487F" w:rsidP="00D12D7B">
      <w:pPr>
        <w:pStyle w:val="Heading1"/>
        <w:rPr>
          <w:color w:val="000000" w:themeColor="text1"/>
        </w:rPr>
      </w:pPr>
      <w:bookmarkStart w:id="119" w:name="chuong_3"/>
      <w:r w:rsidRPr="002D571D">
        <w:rPr>
          <w:color w:val="000000" w:themeColor="text1"/>
          <w:lang w:val="en-US"/>
        </w:rPr>
        <w:t>Chương V</w:t>
      </w:r>
      <w:bookmarkEnd w:id="119"/>
      <w:r w:rsidR="000A4394" w:rsidRPr="002D571D">
        <w:rPr>
          <w:color w:val="000000" w:themeColor="text1"/>
        </w:rPr>
        <w:br/>
      </w:r>
      <w:r w:rsidRPr="002D571D">
        <w:rPr>
          <w:color w:val="000000" w:themeColor="text1"/>
        </w:rPr>
        <w:t>TỔ CHỨC THỰC HIỆN</w:t>
      </w:r>
    </w:p>
    <w:p w14:paraId="3DE26C77" w14:textId="77777777" w:rsidR="000A4394" w:rsidRPr="002D571D" w:rsidRDefault="000A4394" w:rsidP="00F16CDA">
      <w:pPr>
        <w:pStyle w:val="StyleHeading4BoldBefore3ptAfter3pt"/>
        <w:rPr>
          <w:color w:val="000000" w:themeColor="text1"/>
        </w:rPr>
      </w:pPr>
      <w:bookmarkStart w:id="120" w:name="dieu_21"/>
      <w:bookmarkStart w:id="121" w:name="_Toc139848003"/>
      <w:bookmarkStart w:id="122" w:name="_Toc140620040"/>
      <w:bookmarkStart w:id="123" w:name="dieu_15"/>
      <w:r w:rsidRPr="002D571D">
        <w:rPr>
          <w:color w:val="000000" w:themeColor="text1"/>
        </w:rPr>
        <w:t xml:space="preserve"> Trách nhiệm của </w:t>
      </w:r>
      <w:bookmarkEnd w:id="120"/>
      <w:r w:rsidRPr="002D571D">
        <w:rPr>
          <w:color w:val="000000" w:themeColor="text1"/>
        </w:rPr>
        <w:t>chủ quản cơ sở dữ liệu quốc gia</w:t>
      </w:r>
      <w:bookmarkEnd w:id="121"/>
      <w:bookmarkEnd w:id="122"/>
    </w:p>
    <w:p w14:paraId="3267F20A" w14:textId="77777777" w:rsidR="000A4394" w:rsidRPr="002D571D" w:rsidRDefault="000A4394" w:rsidP="000A4394">
      <w:pPr>
        <w:shd w:val="clear" w:color="auto" w:fill="FFFFFF"/>
        <w:spacing w:before="240" w:after="0"/>
        <w:textAlignment w:val="baseline"/>
        <w:rPr>
          <w:color w:val="000000" w:themeColor="text1"/>
        </w:rPr>
      </w:pPr>
      <w:r w:rsidRPr="002D571D">
        <w:rPr>
          <w:color w:val="000000" w:themeColor="text1"/>
        </w:rPr>
        <w:t>1. Chủ trì xây dựng, duy trì cơ sở dữ liệu quốc gia, cập nhật dữ liệu thuộc phạm vi quản lý vào cơ sở dữ liệu quốc gia và bảo đảm hoạt động liên tục, ổn định, thông suốt đáp ứng yêu cầu khai thác và sử dụng của các cơ quan, tổ chức, cá nhân theo quy định của pháp luật.</w:t>
      </w:r>
    </w:p>
    <w:p w14:paraId="58BD372F" w14:textId="77777777" w:rsidR="000A4394" w:rsidRPr="002D571D" w:rsidRDefault="000A4394" w:rsidP="000A4394">
      <w:pPr>
        <w:shd w:val="clear" w:color="auto" w:fill="FFFFFF"/>
        <w:spacing w:before="240" w:after="0"/>
        <w:textAlignment w:val="baseline"/>
        <w:rPr>
          <w:color w:val="000000" w:themeColor="text1"/>
        </w:rPr>
      </w:pPr>
      <w:r w:rsidRPr="002D571D">
        <w:rPr>
          <w:color w:val="000000" w:themeColor="text1"/>
        </w:rPr>
        <w:t xml:space="preserve">2. Thực hiện trách nhiệm chủ quản hệ thống thông tin cơ sở dữ liệu quốc gia theo quy định tại Điều 25 Luật An toàn thông tin mạng ngày 19 tháng 11 năm 2015, Điều 20 Nghị định số 85/2016/NĐ-CP ngày 01 tháng 7 năm 2016 của Chính phủ về bảo đảm an toàn hệ thống thông tin theo cấp độ và thực hiện trách nhiệm chủ quản hệ thống thông tin quan trọng về an ninh quốc gia theo Luật An ninh mạng ngày 12 tháng 6 năm 2018 khi hệ thống thông tin cơ sở dữ </w:t>
      </w:r>
      <w:r w:rsidRPr="002D571D">
        <w:rPr>
          <w:color w:val="000000" w:themeColor="text1"/>
          <w:spacing w:val="-6"/>
        </w:rPr>
        <w:t>liệu quốc gia được xác định là hệ thống thông tin quan trọng về an ninh quốc gia.</w:t>
      </w:r>
    </w:p>
    <w:p w14:paraId="6DFADFD6" w14:textId="77777777" w:rsidR="000A4394" w:rsidRPr="002D571D" w:rsidRDefault="000A4394" w:rsidP="000A4394">
      <w:pPr>
        <w:shd w:val="clear" w:color="auto" w:fill="FFFFFF"/>
        <w:spacing w:before="240" w:after="0"/>
        <w:textAlignment w:val="baseline"/>
        <w:rPr>
          <w:bCs/>
          <w:color w:val="000000" w:themeColor="text1"/>
          <w:bdr w:val="none" w:sz="0" w:space="0" w:color="auto" w:frame="1"/>
        </w:rPr>
      </w:pPr>
      <w:r w:rsidRPr="002D571D">
        <w:rPr>
          <w:bCs/>
          <w:color w:val="000000" w:themeColor="text1"/>
          <w:bdr w:val="none" w:sz="0" w:space="0" w:color="auto" w:frame="1"/>
        </w:rPr>
        <w:t>3. Phân công đơn vị quản lý, duy trì dữ liệu; bảo đảm tổ chức bộ máy, quản lý nhân lực; thu hút, tuyển dụng, đào tạo, bồi dưỡng, thuê nhân lực phục vụ xây dựng, cập nhật, duy trì, khai thác và sử dụng cơ sở dữ liệu quốc gia thuộc phạm vi quản lý.</w:t>
      </w:r>
    </w:p>
    <w:p w14:paraId="4C6A05CF" w14:textId="77777777" w:rsidR="000A4394" w:rsidRPr="002D571D" w:rsidRDefault="000A4394" w:rsidP="000A4394">
      <w:pPr>
        <w:shd w:val="clear" w:color="auto" w:fill="FFFFFF"/>
        <w:spacing w:before="240" w:after="0"/>
        <w:textAlignment w:val="baseline"/>
        <w:rPr>
          <w:color w:val="000000" w:themeColor="text1"/>
        </w:rPr>
      </w:pPr>
      <w:r w:rsidRPr="002D571D">
        <w:rPr>
          <w:color w:val="000000" w:themeColor="text1"/>
        </w:rPr>
        <w:t>4. Bảm bảo điều kiện hạ tầng phục vụ kết nối, chia sẻ dữ liệu theo quy định tại </w:t>
      </w:r>
      <w:bookmarkStart w:id="124" w:name="dc_3"/>
      <w:r w:rsidRPr="002D571D">
        <w:rPr>
          <w:color w:val="000000" w:themeColor="text1"/>
        </w:rPr>
        <w:t xml:space="preserve">Điều 27 Nghị định số </w:t>
      </w:r>
      <w:r w:rsidRPr="002D571D">
        <w:rPr>
          <w:color w:val="000000" w:themeColor="text1"/>
          <w:bdr w:val="none" w:sz="0" w:space="0" w:color="auto" w:frame="1"/>
        </w:rPr>
        <w:t>47/2020/NĐ-CP</w:t>
      </w:r>
      <w:bookmarkEnd w:id="124"/>
      <w:r w:rsidRPr="002D571D">
        <w:rPr>
          <w:color w:val="000000" w:themeColor="text1"/>
        </w:rPr>
        <w:t>; thực hiện kết nối, chia sẻ dữ liệu của cơ sở dữ liệu quốc gia với cơ sở dữ liệu, hệ thống thông tin khác qua Nền tảng tích hợp, chia sẻ dữ liệu quốc gia và Nền tảng tích hợp, chia sẻ dữ liệu cấp bộ, tỉnh; cung cấp dữ liệu từ cơ sở dữ liệu quốc gia lên Cổng dữ liệu quốc gia phục vụ cơ quan, tổ chức và cá nhân khai thác thông tin theo các quy định tại Nghị định số </w:t>
      </w:r>
      <w:r w:rsidRPr="002D571D">
        <w:rPr>
          <w:color w:val="000000" w:themeColor="text1"/>
          <w:bdr w:val="none" w:sz="0" w:space="0" w:color="auto" w:frame="1"/>
        </w:rPr>
        <w:t>47/2020/NĐ-CP</w:t>
      </w:r>
      <w:r w:rsidRPr="002D571D">
        <w:rPr>
          <w:color w:val="000000" w:themeColor="text1"/>
        </w:rPr>
        <w:t>.</w:t>
      </w:r>
    </w:p>
    <w:p w14:paraId="1A6DB3CA" w14:textId="77777777" w:rsidR="000A4394" w:rsidRPr="002D571D" w:rsidRDefault="000A4394" w:rsidP="000A4394">
      <w:pPr>
        <w:shd w:val="clear" w:color="auto" w:fill="FFFFFF"/>
        <w:spacing w:before="240" w:after="0"/>
        <w:textAlignment w:val="baseline"/>
        <w:rPr>
          <w:color w:val="000000" w:themeColor="text1"/>
        </w:rPr>
      </w:pPr>
      <w:r w:rsidRPr="002D571D">
        <w:rPr>
          <w:color w:val="000000" w:themeColor="text1"/>
        </w:rPr>
        <w:lastRenderedPageBreak/>
        <w:t>5. Chủ trì, phối hợp với Bộ Thông tin và Truyền thông bảo đảm an toàn thông tin mạng, bảo vệ hệ thống thông tin theo quy định của pháp luật về an toàn thông tin mạng.</w:t>
      </w:r>
    </w:p>
    <w:p w14:paraId="7D96FAD6"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6. Chủ trì, phối hợp với chủ quản Trung tâm dữ liệu quốc gia xây dựng kế hoạch, lộ trình và đề xuất kinh phí để chuyển hệ thống thông tin cơ sở dữ liệu quốc gia về Trung tâm dữ liệu quốc gia, bảo đảm an toàn, không lãng phí.</w:t>
      </w:r>
    </w:p>
    <w:p w14:paraId="2421D543"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7. Bộ trưởng, Thủ trưởng cơ quan chủ quản cơ sở dữ liệu quốc gia:</w:t>
      </w:r>
    </w:p>
    <w:p w14:paraId="40FF2602" w14:textId="77777777" w:rsidR="000A4394" w:rsidRPr="002D571D" w:rsidRDefault="000A4394" w:rsidP="000A4394">
      <w:pPr>
        <w:shd w:val="clear" w:color="auto" w:fill="FFFFFF"/>
        <w:spacing w:before="140" w:after="0"/>
        <w:textAlignment w:val="baseline"/>
        <w:rPr>
          <w:color w:val="000000" w:themeColor="text1"/>
          <w:spacing w:val="-4"/>
        </w:rPr>
      </w:pPr>
      <w:r w:rsidRPr="002D571D">
        <w:rPr>
          <w:color w:val="000000" w:themeColor="text1"/>
          <w:spacing w:val="-4"/>
        </w:rPr>
        <w:t>a) Chủ</w:t>
      </w:r>
      <w:r w:rsidRPr="002D571D">
        <w:rPr>
          <w:color w:val="000000" w:themeColor="text1"/>
          <w:spacing w:val="-4"/>
          <w:lang w:val="vi-VN"/>
        </w:rPr>
        <w:t xml:space="preserve"> trì</w:t>
      </w:r>
      <w:r w:rsidRPr="002D571D">
        <w:rPr>
          <w:color w:val="000000" w:themeColor="text1"/>
          <w:spacing w:val="-4"/>
        </w:rPr>
        <w:t xml:space="preserve">, phối hợp với các cơ quan có liên quan </w:t>
      </w:r>
      <w:r w:rsidRPr="002D571D">
        <w:rPr>
          <w:color w:val="000000" w:themeColor="text1"/>
          <w:spacing w:val="-4"/>
          <w:lang w:val="vi-VN"/>
        </w:rPr>
        <w:t>xây dựng</w:t>
      </w:r>
      <w:r w:rsidRPr="002D571D">
        <w:rPr>
          <w:color w:val="000000" w:themeColor="text1"/>
          <w:spacing w:val="-4"/>
        </w:rPr>
        <w:t xml:space="preserve"> thuyết minh đề xuất cơ sở dữ liệu quốc gia theo quy định tại Điều 6 của Nghị định này; phối hợp với các cơ quan chủ quản cơ sở dữ liệu quốc gia khác, các bộ, ngành, địa phương để bảo đảm cơ sở dữ liệu quốc gia được đề xuất đáp ứng yêu cầu, tổ chức thống nhất, được phân cấp quản lý theo trách nhiệm quản lý của cơ quan nhà nước;</w:t>
      </w:r>
    </w:p>
    <w:p w14:paraId="1761FD2F"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b) Hướng dẫn quy trình thu thập, cập nhật, điều chỉnh thông tin trong cơ sở dữ liệu quốc gia thuộc phạm vi quản lý;</w:t>
      </w:r>
    </w:p>
    <w:p w14:paraId="253AC17A"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c) Chủ trì, phối hợp với Bộ trưởng Bộ Thông tin và Truyền thông và các cơ quan liên quan xây dựng, ban hành theo thẩm quyền quy định kỹ thuật về cấu trúc dữ liệu trao đổi, kết nối, chia sẻ cơ sở dữ liệu quốc gia với cơ sở dữ liệu của các bộ, ngành, địa phương; quy chế khai thác và sử dụng dữ liệu của cơ sở dữ liệu quốc gia thuộc phạm vi quản lý;</w:t>
      </w:r>
    </w:p>
    <w:p w14:paraId="5A1D3125"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d) Chủ trì xây dựng, ban hành hoặc trình cấp thẩm quyền ban hành văn bản quy phạm pháp luật quy định cơ quan được trích xuất dữ liệu chủ từ cơ sở dữ liệu quốc gia. Dữ liệu chủ trong cơ sở dữ liệu quốc gia có giá trị sử dụng chính thức, tương đương văn bản giấy được cơ quan có thẩm quyền cung cấp, trừ trường hợp pháp luật có quy định khác.</w:t>
      </w:r>
    </w:p>
    <w:p w14:paraId="2CF351C0" w14:textId="77777777" w:rsidR="000A4394" w:rsidRPr="002D571D" w:rsidRDefault="000A4394" w:rsidP="00F16CDA">
      <w:pPr>
        <w:pStyle w:val="StyleHeading4BoldBefore3ptAfter3pt"/>
        <w:rPr>
          <w:color w:val="000000" w:themeColor="text1"/>
        </w:rPr>
      </w:pPr>
      <w:bookmarkStart w:id="125" w:name="_Toc140620041"/>
      <w:r w:rsidRPr="002D571D">
        <w:rPr>
          <w:color w:val="000000" w:themeColor="text1"/>
        </w:rPr>
        <w:t xml:space="preserve"> Trách nhiệm của đơn vị quản lý, duy trì </w:t>
      </w:r>
      <w:bookmarkEnd w:id="125"/>
      <w:r w:rsidRPr="002D571D">
        <w:rPr>
          <w:color w:val="000000" w:themeColor="text1"/>
        </w:rPr>
        <w:t>dữ liệu</w:t>
      </w:r>
    </w:p>
    <w:p w14:paraId="0D940F84"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1. Tham mưu, tổ chức thực thi, giám sát các chính sách, quy định, kiểm tra, giám sát dữ liệu của cơ sở dữ liệu quốc gia.</w:t>
      </w:r>
    </w:p>
    <w:p w14:paraId="0423E97D"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 xml:space="preserve">2. Thực hiện quản trị dữ liệu; quản lý thiết kế và mô hình hóa dữ liệu; quản lý việc tích hợp và tương tác dữ liệu; quản lý chất lượng dữ liệu; an toàn dữ liệu; quản lý dữ liệu chủ của cơ sở dữ liệu quốc gia.  </w:t>
      </w:r>
    </w:p>
    <w:p w14:paraId="70C10C2A" w14:textId="77777777" w:rsidR="000A4394" w:rsidRPr="002D571D" w:rsidRDefault="000A4394" w:rsidP="00F16CDA">
      <w:pPr>
        <w:pStyle w:val="StyleHeading4BoldBefore3ptAfter3pt"/>
        <w:rPr>
          <w:color w:val="000000" w:themeColor="text1"/>
        </w:rPr>
      </w:pPr>
      <w:bookmarkStart w:id="126" w:name="_Toc140620042"/>
      <w:r w:rsidRPr="002D571D">
        <w:rPr>
          <w:color w:val="000000" w:themeColor="text1"/>
        </w:rPr>
        <w:t xml:space="preserve"> Trách nhiệm của đơn vị vận hành hệ thống thông tin cơ sở dữ liệu quốc gia</w:t>
      </w:r>
      <w:bookmarkEnd w:id="126"/>
    </w:p>
    <w:p w14:paraId="38FCAA75" w14:textId="77777777" w:rsidR="000A4394" w:rsidRPr="002D571D" w:rsidRDefault="000A4394" w:rsidP="000A4394">
      <w:pPr>
        <w:shd w:val="clear" w:color="auto" w:fill="FFFFFF"/>
        <w:spacing w:before="140" w:after="0"/>
        <w:textAlignment w:val="baseline"/>
        <w:rPr>
          <w:color w:val="000000" w:themeColor="text1"/>
        </w:rPr>
      </w:pPr>
      <w:r w:rsidRPr="002D571D">
        <w:rPr>
          <w:color w:val="000000" w:themeColor="text1"/>
        </w:rPr>
        <w:t>1. Vận hành hạ tầng kỹ thuật, phần cứng, phần mềm, nền tảng, ứng dụng, hệ thống mạng để bảo đảm duy trì hoạt động bình thường của hệ thống thông tin cơ sở dữ liệu quốc gia phục vụ thu thập, cập nhật, duy trì, khai thác và sử dụng cơ sở dữ liệu quốc gia. Trường hợp đơn vị vận hành hệ thống thông tin cơ sở dữ liệu quốc gia là tổ chức, doanh nghiệp được đơn vị chủ quản thuê thực hiện vận hành, thì không được quản lý tài khoản quản trị hệ thống thông tin và tài khoản quản trị cơ sở dữ liệu.</w:t>
      </w:r>
    </w:p>
    <w:p w14:paraId="50242671" w14:textId="77777777" w:rsidR="000A4394" w:rsidRPr="002D571D" w:rsidRDefault="000A4394" w:rsidP="000A4394">
      <w:pPr>
        <w:shd w:val="clear" w:color="auto" w:fill="FFFFFF"/>
        <w:spacing w:before="140" w:after="0"/>
        <w:textAlignment w:val="baseline"/>
        <w:rPr>
          <w:color w:val="000000" w:themeColor="text1"/>
          <w:spacing w:val="-4"/>
        </w:rPr>
      </w:pPr>
      <w:r w:rsidRPr="002D571D">
        <w:rPr>
          <w:color w:val="000000" w:themeColor="text1"/>
          <w:spacing w:val="-4"/>
        </w:rPr>
        <w:lastRenderedPageBreak/>
        <w:t>2. Thực hiện trách nhiệm của đơn vị vận hành hệ thống thông tin theo quy định tại Điều 22 Nghị định số 85/2016/NĐ-CP ngày 01 tháng 7 năm 2016 của Chính phủ về bảo đảm an toàn hệ thống thông tin theo cấp độ.</w:t>
      </w:r>
    </w:p>
    <w:p w14:paraId="15E39206" w14:textId="77777777" w:rsidR="000A4394" w:rsidRPr="002D571D" w:rsidRDefault="000A4394" w:rsidP="00F16CDA">
      <w:pPr>
        <w:pStyle w:val="StyleHeading4BoldBefore3ptAfter3pt"/>
        <w:rPr>
          <w:color w:val="000000" w:themeColor="text1"/>
        </w:rPr>
      </w:pPr>
      <w:bookmarkStart w:id="127" w:name="dieu_17"/>
      <w:bookmarkStart w:id="128" w:name="_Toc139848004"/>
      <w:bookmarkStart w:id="129" w:name="_Toc140620043"/>
      <w:r w:rsidRPr="002D571D">
        <w:rPr>
          <w:color w:val="000000" w:themeColor="text1"/>
        </w:rPr>
        <w:t xml:space="preserve"> Trách nhiệm của Bộ Thông tin và Truyền thông</w:t>
      </w:r>
      <w:bookmarkEnd w:id="127"/>
      <w:bookmarkEnd w:id="128"/>
      <w:bookmarkEnd w:id="129"/>
    </w:p>
    <w:p w14:paraId="5665A2E8"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1. Xây dựng, quản lý, vận hành và duy trì Nền tảng tích hợp, chia sẻ dữ liệu quốc gia phục vụ kết nối giữa các cơ sở dữ liệu quốc gia và cơ sở dữ liệu quốc gia với cơ sở dữ liệu của bộ, ngành, địa phương, hệ thống thông tin khác; quản lý danh mục dịch vụ dữ liệu trong cơ quan nhà nước.</w:t>
      </w:r>
    </w:p>
    <w:p w14:paraId="14277700"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2. Điều phối kết nối các cơ sở dữ liệu quốc gia với Cổng dữ liệu quốc gia, Hệ thống quản lý dịch vụ chia sẻ dữ liệu để phục vụ các cơ quan nhà nước thực hiện các thủ tục yêu cầu và xử lý yêu cầu kết nối, chia sẻ dữ liệu theo quy định tại Nghị định số 47/2020/NĐ-CP.</w:t>
      </w:r>
    </w:p>
    <w:p w14:paraId="490CF0E0" w14:textId="77777777" w:rsidR="000A4394" w:rsidRPr="007317FD" w:rsidRDefault="000A4394" w:rsidP="000A4394">
      <w:pPr>
        <w:shd w:val="clear" w:color="auto" w:fill="FFFFFF"/>
        <w:spacing w:before="200" w:after="0"/>
        <w:textAlignment w:val="baseline"/>
        <w:rPr>
          <w:color w:val="000000" w:themeColor="text1"/>
          <w:spacing w:val="-8"/>
        </w:rPr>
      </w:pPr>
      <w:r w:rsidRPr="007317FD">
        <w:rPr>
          <w:color w:val="000000" w:themeColor="text1"/>
          <w:spacing w:val="-8"/>
        </w:rPr>
        <w:t>3. Bộ trưởng Bộ Thông tin và Truyền thông chủ trì, phối hợp với chủ quản cơ sở dữ liệu quốc gia và các cơ quan liên quan xây dựng, ban hành hoặc gửi cơ quan có thẩm quyền ban hành quy định, tiêu chuẩn, quy chuẩn kỹ thuật chung về công nghệ thông tin phục vụ xây dựng, khai thác và sử dụng cơ sở dữ liệu quốc gia.</w:t>
      </w:r>
    </w:p>
    <w:p w14:paraId="10818BDB"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 xml:space="preserve">4. Chủ trì, phối hợp với các cơ quan chủ quản cơ sở dữ liệu quốc gia và các cơ quan liên quan thiết lập danh mục dữ liệu chủ trong cơ quan nhà nước, cơ sở dữ liệu tập trung chứa thông tin về dữ liệu chủ, mối liên kết dữ liệu chủ giữa các cơ sở dữ liệu quốc gia; xây dựng, ban hành hoặc trình cấp có thẩm quyền ban hành quy định về kiến trúc dữ liệu chủ. </w:t>
      </w:r>
    </w:p>
    <w:p w14:paraId="54DF192A" w14:textId="77777777" w:rsidR="000A4394" w:rsidRPr="002D571D" w:rsidRDefault="000A4394" w:rsidP="000A4394">
      <w:pPr>
        <w:shd w:val="clear" w:color="auto" w:fill="FFFFFF"/>
        <w:spacing w:before="200" w:after="0"/>
        <w:textAlignment w:val="baseline"/>
        <w:rPr>
          <w:color w:val="000000" w:themeColor="text1"/>
          <w:spacing w:val="-6"/>
        </w:rPr>
      </w:pPr>
      <w:r w:rsidRPr="002D571D">
        <w:rPr>
          <w:color w:val="000000" w:themeColor="text1"/>
          <w:spacing w:val="-6"/>
        </w:rPr>
        <w:t>5. Chủ trì, phối hợp với cơ quan liên quan đào tạo, hình thành mạng lưới các chuyên gia về xây dựng, cập nhật, duy trì, khai thác và sử dụng cơ sở dữ liệu quốc gia; chuyên gia về điện toán đám mây, phân tích dữ liệu phục vụ phát triển Chính phủ điện tử, Chính phủ số, kinh tế số và xã hội số theo chức năng, nhiệm vụ được giao.</w:t>
      </w:r>
    </w:p>
    <w:p w14:paraId="0DD53A7A" w14:textId="77777777" w:rsidR="000A4394" w:rsidRPr="002D571D" w:rsidRDefault="000A4394" w:rsidP="000A4394">
      <w:pPr>
        <w:spacing w:before="200" w:after="0"/>
        <w:rPr>
          <w:color w:val="000000" w:themeColor="text1"/>
        </w:rPr>
      </w:pPr>
      <w:r w:rsidRPr="002D571D">
        <w:rPr>
          <w:color w:val="000000" w:themeColor="text1"/>
        </w:rPr>
        <w:t>6. Tổ chức hướng dẫn, kiểm tra, đánh giá định kỳ việc tuân thủ các quy định của pháp luật về xây dựng, cập nhật, duy trì, khai thác và sử dụng cơ sở dữ liệu quốc gia; phối hợp giám sát, ứng cứu sự cố an toàn thông tin mạng các hệ thống cơ sở dữ liệu quốc gia theo quy định của pháp luật.</w:t>
      </w:r>
    </w:p>
    <w:p w14:paraId="19CE65F2" w14:textId="787B3878" w:rsidR="00CB2696" w:rsidRPr="002D571D" w:rsidRDefault="009A219D" w:rsidP="00CB2696">
      <w:pPr>
        <w:spacing w:before="200" w:after="0"/>
        <w:rPr>
          <w:color w:val="000000" w:themeColor="text1"/>
        </w:rPr>
      </w:pPr>
      <w:r w:rsidRPr="002D571D">
        <w:rPr>
          <w:color w:val="000000" w:themeColor="text1"/>
        </w:rPr>
        <w:t>7. Hướng dẫn kỹ thuật triển khai các mô hình dữ liệu theo quy định tại N</w:t>
      </w:r>
      <w:r w:rsidR="00697288" w:rsidRPr="002D571D">
        <w:rPr>
          <w:color w:val="000000" w:themeColor="text1"/>
        </w:rPr>
        <w:t xml:space="preserve">ghị định này; </w:t>
      </w:r>
      <w:r w:rsidR="00CB2696" w:rsidRPr="002D571D">
        <w:rPr>
          <w:color w:val="000000" w:themeColor="text1"/>
        </w:rPr>
        <w:t>Quy định chi tiết về quy trình, điều kiện, chi phí việc cung cấp dịch vụ giá trị gia tăng về dữ liệu qua hệ thống trung gian t</w:t>
      </w:r>
      <w:r w:rsidR="00697288" w:rsidRPr="002D571D">
        <w:rPr>
          <w:color w:val="000000" w:themeColor="text1"/>
        </w:rPr>
        <w:t>rong kết nối và chia sẻ dữ liệu; Ban hành Khung kiến trúc Chính phủ điện tử, Chính phủ số Việt Nam.</w:t>
      </w:r>
    </w:p>
    <w:p w14:paraId="4831021B" w14:textId="77777777" w:rsidR="000A4394" w:rsidRPr="002D571D" w:rsidRDefault="000A4394" w:rsidP="00F16CDA">
      <w:pPr>
        <w:pStyle w:val="StyleHeading4BoldBefore3ptAfter3pt"/>
        <w:rPr>
          <w:color w:val="000000" w:themeColor="text1"/>
        </w:rPr>
      </w:pPr>
      <w:bookmarkStart w:id="130" w:name="_Toc139848005"/>
      <w:bookmarkStart w:id="131" w:name="_Toc140620044"/>
      <w:r w:rsidRPr="002D571D">
        <w:rPr>
          <w:color w:val="000000" w:themeColor="text1"/>
        </w:rPr>
        <w:t xml:space="preserve"> Trách nhiệm của chủ quản Trung tâm dữ liệu quốc gia</w:t>
      </w:r>
      <w:bookmarkEnd w:id="130"/>
      <w:bookmarkEnd w:id="131"/>
    </w:p>
    <w:p w14:paraId="1B2AB0F5"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1. Trình Thủ tướng Chính phủ ban hành quy chế quản lý và khai thác Trung tâm dữ liệu quốc gia.</w:t>
      </w:r>
    </w:p>
    <w:p w14:paraId="4FD3771A" w14:textId="77777777" w:rsidR="000A4394" w:rsidRPr="002D571D" w:rsidRDefault="000A4394" w:rsidP="000A4394">
      <w:pPr>
        <w:shd w:val="clear" w:color="auto" w:fill="FFFFFF"/>
        <w:spacing w:before="200" w:after="0"/>
        <w:textAlignment w:val="baseline"/>
        <w:rPr>
          <w:rStyle w:val="fontstyle01"/>
          <w:color w:val="000000" w:themeColor="text1"/>
          <w:spacing w:val="-6"/>
        </w:rPr>
      </w:pPr>
      <w:r w:rsidRPr="002D571D">
        <w:rPr>
          <w:rStyle w:val="fontstyle01"/>
          <w:color w:val="000000" w:themeColor="text1"/>
        </w:rPr>
        <w:t xml:space="preserve">2. Xây dựng, triển khai các giải pháp bảo đảm an toàn thông tin mạng, </w:t>
      </w:r>
      <w:r w:rsidRPr="002D571D">
        <w:rPr>
          <w:rStyle w:val="fontstyle01"/>
          <w:color w:val="000000" w:themeColor="text1"/>
          <w:spacing w:val="-6"/>
        </w:rPr>
        <w:t>an ninh mạng đối với hạ tầng kỹ thuật dùng chung tại Trung tâm dữ liệu quốc gia.</w:t>
      </w:r>
    </w:p>
    <w:p w14:paraId="7E8D00F3" w14:textId="77777777" w:rsidR="000A4394" w:rsidRPr="002D571D" w:rsidRDefault="000A4394" w:rsidP="000A4394">
      <w:pPr>
        <w:shd w:val="clear" w:color="auto" w:fill="FFFFFF"/>
        <w:spacing w:before="200" w:after="0"/>
        <w:textAlignment w:val="baseline"/>
        <w:rPr>
          <w:rStyle w:val="fontstyle01"/>
          <w:color w:val="000000" w:themeColor="text1"/>
        </w:rPr>
      </w:pPr>
      <w:r w:rsidRPr="002D571D">
        <w:rPr>
          <w:rStyle w:val="fontstyle01"/>
          <w:color w:val="000000" w:themeColor="text1"/>
        </w:rPr>
        <w:lastRenderedPageBreak/>
        <w:t>3. Chủ trì, phối hợp với Bộ Thông tin và Truyền thông định kỳ đánh giá hạ tầng Trung tâm dữ liệu quốc gia.</w:t>
      </w:r>
    </w:p>
    <w:p w14:paraId="026A68AF" w14:textId="77777777" w:rsidR="000A4394" w:rsidRPr="002D571D" w:rsidRDefault="000A4394" w:rsidP="000A4394">
      <w:pPr>
        <w:shd w:val="clear" w:color="auto" w:fill="FFFFFF"/>
        <w:spacing w:before="240" w:after="0"/>
        <w:textAlignment w:val="baseline"/>
        <w:rPr>
          <w:color w:val="000000" w:themeColor="text1"/>
        </w:rPr>
      </w:pPr>
      <w:r w:rsidRPr="002D571D">
        <w:rPr>
          <w:color w:val="000000" w:themeColor="text1"/>
        </w:rPr>
        <w:t>4. Phối hợp với Bộ Thông tin và Truyền thông điều phối việc kết nối, chia sẻ dữ liệu; theo dõi, kiểm tra, đánh giá hoạt động việc duy trì, khai thác cơ sở dữ liệu quốc gia đặt tại Trung tâm dữ liệu quốc gia.</w:t>
      </w:r>
    </w:p>
    <w:p w14:paraId="473EC589" w14:textId="77777777" w:rsidR="000A4394" w:rsidRPr="002D571D" w:rsidRDefault="000A4394" w:rsidP="00F16CDA">
      <w:pPr>
        <w:pStyle w:val="StyleHeading4BoldBefore3ptAfter3pt"/>
        <w:rPr>
          <w:color w:val="000000" w:themeColor="text1"/>
        </w:rPr>
      </w:pPr>
      <w:bookmarkStart w:id="132" w:name="_Toc139848006"/>
      <w:bookmarkStart w:id="133" w:name="_Toc140620045"/>
      <w:r w:rsidRPr="002D571D">
        <w:rPr>
          <w:color w:val="000000" w:themeColor="text1"/>
        </w:rPr>
        <w:t xml:space="preserve"> Trách nhiệm của Bộ Tài chính</w:t>
      </w:r>
      <w:bookmarkEnd w:id="132"/>
      <w:bookmarkEnd w:id="133"/>
    </w:p>
    <w:p w14:paraId="4E2CE8F2" w14:textId="581F9C4E" w:rsidR="000A4394" w:rsidRPr="002D571D" w:rsidRDefault="005F516C" w:rsidP="000A4394">
      <w:pPr>
        <w:shd w:val="clear" w:color="auto" w:fill="FFFFFF"/>
        <w:spacing w:before="200" w:after="0"/>
        <w:textAlignment w:val="baseline"/>
        <w:rPr>
          <w:color w:val="000000" w:themeColor="text1"/>
        </w:rPr>
      </w:pPr>
      <w:r w:rsidRPr="002D571D">
        <w:rPr>
          <w:color w:val="000000" w:themeColor="text1"/>
        </w:rPr>
        <w:t xml:space="preserve">1. </w:t>
      </w:r>
      <w:r w:rsidR="000A4394" w:rsidRPr="002D571D">
        <w:rPr>
          <w:color w:val="000000" w:themeColor="text1"/>
        </w:rPr>
        <w:t>Tổng hợp, trình cấp thẩm quyền bố trí kinh phí thường xuyên cho hoạt động thu thập thông tin, cập nhật, duy trì cơ sở dữ liệu quốc gia và Trung tâm dữ liệu quốc gia.</w:t>
      </w:r>
    </w:p>
    <w:p w14:paraId="4EEFF738" w14:textId="6851F13C" w:rsidR="00A9543E" w:rsidRPr="002D571D" w:rsidRDefault="005F516C" w:rsidP="000A4394">
      <w:pPr>
        <w:shd w:val="clear" w:color="auto" w:fill="FFFFFF"/>
        <w:spacing w:before="200" w:after="0"/>
        <w:textAlignment w:val="baseline"/>
        <w:rPr>
          <w:color w:val="000000" w:themeColor="text1"/>
        </w:rPr>
      </w:pPr>
      <w:r w:rsidRPr="002D571D">
        <w:rPr>
          <w:bCs/>
          <w:color w:val="000000" w:themeColor="text1"/>
          <w:szCs w:val="28"/>
        </w:rPr>
        <w:t xml:space="preserve">2. </w:t>
      </w:r>
      <w:r w:rsidR="00A9543E" w:rsidRPr="002D571D">
        <w:rPr>
          <w:bCs/>
          <w:color w:val="000000" w:themeColor="text1"/>
          <w:szCs w:val="28"/>
        </w:rPr>
        <w:t xml:space="preserve">Chủ trì phối hợp với Bộ Thông tin và Truyền thông quy định chi tiết về chi phí </w:t>
      </w:r>
      <w:r w:rsidR="00A9543E" w:rsidRPr="002D571D">
        <w:rPr>
          <w:bCs/>
          <w:color w:val="000000" w:themeColor="text1"/>
          <w:szCs w:val="28"/>
          <w:lang w:val="vi-VN"/>
        </w:rPr>
        <w:t xml:space="preserve">xử lý, sao chép, chuyển đổi, truyền đưa </w:t>
      </w:r>
      <w:r w:rsidR="00A9543E" w:rsidRPr="002D571D">
        <w:rPr>
          <w:bCs/>
          <w:color w:val="000000" w:themeColor="text1"/>
          <w:szCs w:val="28"/>
        </w:rPr>
        <w:t>dữ liệu bằng phương tiện điệ</w:t>
      </w:r>
      <w:r w:rsidR="00A544C9" w:rsidRPr="002D571D">
        <w:rPr>
          <w:bCs/>
          <w:color w:val="000000" w:themeColor="text1"/>
          <w:szCs w:val="28"/>
        </w:rPr>
        <w:t>n tử.</w:t>
      </w:r>
    </w:p>
    <w:p w14:paraId="2BF16408" w14:textId="77777777" w:rsidR="000A4394" w:rsidRPr="002D571D" w:rsidRDefault="000A4394" w:rsidP="00F16CDA">
      <w:pPr>
        <w:pStyle w:val="StyleHeading4BoldBefore3ptAfter3pt"/>
        <w:rPr>
          <w:color w:val="000000" w:themeColor="text1"/>
        </w:rPr>
      </w:pPr>
      <w:bookmarkStart w:id="134" w:name="_Toc139848007"/>
      <w:bookmarkStart w:id="135" w:name="_Toc140620046"/>
      <w:r w:rsidRPr="002D571D">
        <w:rPr>
          <w:color w:val="000000" w:themeColor="text1"/>
        </w:rPr>
        <w:t xml:space="preserve"> Trách nhiệm của Bộ Kế hoạch và Đầu tư</w:t>
      </w:r>
      <w:bookmarkEnd w:id="134"/>
      <w:bookmarkEnd w:id="135"/>
    </w:p>
    <w:p w14:paraId="669751C2"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Phối hợp với Bộ Tài chính tổng hợp, bố trí nguồn vốn đầu tư từ nguồn ngân sách nhà nước để xây dựng, mở rộng và nâng cấp các cơ sở dữ liệu quốc gia theo quy định của Luật Đầu tư công, Luật Ngân sách nhà nước.</w:t>
      </w:r>
    </w:p>
    <w:p w14:paraId="0F16E57D" w14:textId="46C52008" w:rsidR="00F16CDA" w:rsidRPr="002D571D" w:rsidRDefault="00F16CDA" w:rsidP="00F16CDA">
      <w:pPr>
        <w:pStyle w:val="StyleHeading4BoldBefore3ptAfter3pt"/>
        <w:rPr>
          <w:color w:val="000000" w:themeColor="text1"/>
        </w:rPr>
      </w:pPr>
      <w:bookmarkStart w:id="136" w:name="dieu_22"/>
      <w:bookmarkStart w:id="137" w:name="_Toc139848008"/>
      <w:bookmarkStart w:id="138" w:name="_Toc140620047"/>
      <w:bookmarkEnd w:id="123"/>
      <w:r w:rsidRPr="002D571D">
        <w:rPr>
          <w:color w:val="000000" w:themeColor="text1"/>
        </w:rPr>
        <w:t>Trách nhiệm của các bộ, cơ quan ngang bộ, cơ quan thuộc Chính phủ quản lý ngành</w:t>
      </w:r>
    </w:p>
    <w:p w14:paraId="4AA5DEDC" w14:textId="7288FE0E" w:rsidR="00866B2B" w:rsidRPr="002D571D" w:rsidRDefault="00866B2B" w:rsidP="00F16CDA">
      <w:pPr>
        <w:shd w:val="clear" w:color="auto" w:fill="FFFFFF"/>
        <w:spacing w:before="200" w:after="0"/>
        <w:textAlignment w:val="baseline"/>
        <w:rPr>
          <w:color w:val="000000" w:themeColor="text1"/>
        </w:rPr>
      </w:pPr>
      <w:r w:rsidRPr="002D571D">
        <w:rPr>
          <w:color w:val="000000" w:themeColor="text1"/>
        </w:rPr>
        <w:t>1. Xây dựng và</w:t>
      </w:r>
      <w:r w:rsidR="00F16CDA" w:rsidRPr="002D571D">
        <w:rPr>
          <w:color w:val="000000" w:themeColor="text1"/>
        </w:rPr>
        <w:t xml:space="preserve"> ban hành danh mục dữ liệu, </w:t>
      </w:r>
      <w:r w:rsidR="00E20751" w:rsidRPr="002D571D">
        <w:rPr>
          <w:color w:val="000000" w:themeColor="text1"/>
        </w:rPr>
        <w:t xml:space="preserve">tiêu </w:t>
      </w:r>
      <w:r w:rsidR="00F16CDA" w:rsidRPr="002D571D">
        <w:rPr>
          <w:color w:val="000000" w:themeColor="text1"/>
        </w:rPr>
        <w:t>chuẩn</w:t>
      </w:r>
      <w:r w:rsidR="009E12F1" w:rsidRPr="002D571D">
        <w:rPr>
          <w:color w:val="000000" w:themeColor="text1"/>
        </w:rPr>
        <w:t>/quy chuẩn hoặc quy định dữ liệu</w:t>
      </w:r>
      <w:r w:rsidR="00F16CDA" w:rsidRPr="002D571D">
        <w:rPr>
          <w:color w:val="000000" w:themeColor="text1"/>
        </w:rPr>
        <w:t xml:space="preserve"> dữ liệu thuộc</w:t>
      </w:r>
      <w:r w:rsidR="009E12F1" w:rsidRPr="002D571D">
        <w:rPr>
          <w:color w:val="000000" w:themeColor="text1"/>
        </w:rPr>
        <w:t xml:space="preserve"> phạm vi </w:t>
      </w:r>
      <w:r w:rsidR="00B30E2E" w:rsidRPr="002D571D">
        <w:rPr>
          <w:color w:val="000000" w:themeColor="text1"/>
        </w:rPr>
        <w:t xml:space="preserve">lĩnh vực </w:t>
      </w:r>
      <w:r w:rsidR="009E12F1" w:rsidRPr="002D571D">
        <w:rPr>
          <w:color w:val="000000" w:themeColor="text1"/>
        </w:rPr>
        <w:t>mình quản lý.</w:t>
      </w:r>
    </w:p>
    <w:p w14:paraId="1749E0F1" w14:textId="638E13AF" w:rsidR="00F16CDA" w:rsidRPr="002D571D" w:rsidRDefault="00866B2B" w:rsidP="00F16CDA">
      <w:pPr>
        <w:shd w:val="clear" w:color="auto" w:fill="FFFFFF"/>
        <w:spacing w:before="200" w:after="0"/>
        <w:textAlignment w:val="baseline"/>
        <w:rPr>
          <w:color w:val="000000" w:themeColor="text1"/>
        </w:rPr>
      </w:pPr>
      <w:r w:rsidRPr="002D571D">
        <w:rPr>
          <w:color w:val="000000" w:themeColor="text1"/>
        </w:rPr>
        <w:t xml:space="preserve">2. </w:t>
      </w:r>
      <w:r w:rsidR="00BB165A" w:rsidRPr="002D571D">
        <w:rPr>
          <w:color w:val="000000" w:themeColor="text1"/>
        </w:rPr>
        <w:t>Quy</w:t>
      </w:r>
      <w:r w:rsidR="00F16CDA" w:rsidRPr="002D571D">
        <w:rPr>
          <w:color w:val="000000" w:themeColor="text1"/>
        </w:rPr>
        <w:t xml:space="preserve"> định rõ phạm vi dữ liệu do cơ quan trung ương chủ trì thu thập và phạm vi</w:t>
      </w:r>
      <w:r w:rsidR="00D94714" w:rsidRPr="002D571D">
        <w:rPr>
          <w:color w:val="000000" w:themeColor="text1"/>
        </w:rPr>
        <w:t xml:space="preserve"> dữ liệu do địa phương </w:t>
      </w:r>
      <w:r w:rsidR="00BD27FC" w:rsidRPr="002D571D">
        <w:rPr>
          <w:color w:val="000000" w:themeColor="text1"/>
        </w:rPr>
        <w:t xml:space="preserve">thu thập; hướng dẫn địa phương thu thập </w:t>
      </w:r>
      <w:r w:rsidR="00E20751" w:rsidRPr="002D571D">
        <w:rPr>
          <w:color w:val="000000" w:themeColor="text1"/>
        </w:rPr>
        <w:t xml:space="preserve">dữ liệu </w:t>
      </w:r>
      <w:r w:rsidR="005004A5" w:rsidRPr="002D571D">
        <w:rPr>
          <w:color w:val="000000" w:themeColor="text1"/>
        </w:rPr>
        <w:t>đảm bảo chất lượng dữ liệu, khả năng sẵn sàng kết nối chia sẻ dữ liệu giữa trung ương và địa phương.</w:t>
      </w:r>
    </w:p>
    <w:p w14:paraId="56286AEC" w14:textId="77777777" w:rsidR="000A4394" w:rsidRPr="002D571D" w:rsidRDefault="000A4394" w:rsidP="00F16CDA">
      <w:pPr>
        <w:pStyle w:val="StyleHeading4BoldBefore3ptAfter3pt"/>
        <w:rPr>
          <w:color w:val="000000" w:themeColor="text1"/>
        </w:rPr>
      </w:pPr>
      <w:r w:rsidRPr="002D571D">
        <w:rPr>
          <w:color w:val="000000" w:themeColor="text1"/>
        </w:rPr>
        <w:t xml:space="preserve"> Trách nhiệm của các bộ, cơ quan ngang bộ, cơ quan thuộc Chính phủ và Ủy ban nhân dân các tỉnh, thành phố trực thuộc trung ương</w:t>
      </w:r>
      <w:bookmarkEnd w:id="136"/>
      <w:bookmarkEnd w:id="137"/>
      <w:bookmarkEnd w:id="138"/>
    </w:p>
    <w:p w14:paraId="679ACBB4"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1. Cập nhật thông tin, bố trí kinh phí để thực hiện cập nhật thông tin vào cơ sở dữ liệu quốc gia thuộc phạm vi quản lý theo quy định tại Điều 10 Nghị định này.</w:t>
      </w:r>
    </w:p>
    <w:p w14:paraId="3885AEC7"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2. Kết nối, chia sẻ dữ liệu trong cơ sở dữ liệu quốc gia, cơ sở dữ liệu chuyên ngành, cơ sở dữ liệu dùng chung thuộc phạm vi quản lý với cơ sở dữ liệu quốc gia khác.</w:t>
      </w:r>
    </w:p>
    <w:p w14:paraId="7B8EE1D4"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3. Rà soát các quy định, thủ tục thuộc phạm vi, chức năng quản lý để đơn giản hóa giấy tờ, thủ tục hành chính trên cơ sở sử dụng dữ liệu từ cơ sở dữ liệu quốc gia.</w:t>
      </w:r>
    </w:p>
    <w:p w14:paraId="337A848B"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lastRenderedPageBreak/>
        <w:t>4. Đề xuất</w:t>
      </w:r>
      <w:r w:rsidRPr="002D571D">
        <w:rPr>
          <w:color w:val="000000" w:themeColor="text1"/>
          <w:lang w:val="vi-VN"/>
        </w:rPr>
        <w:t xml:space="preserve"> bổ sung, cập nhật, điều chỉnh</w:t>
      </w:r>
      <w:r w:rsidRPr="002D571D">
        <w:rPr>
          <w:color w:val="000000" w:themeColor="text1"/>
        </w:rPr>
        <w:t xml:space="preserve"> danh mục cơ sở dữ liệu quốc gia theo khoản 2 Điều 6 của Nghị định này phù hợp nhu cầu ứng dụng công nghệ thông tin, chuyển đổi số của từng giai đoạn phát triển Chính phủ điện tử, Chính phủ số; kinh tế số và xã hội số thuộc phạm vi quản lý.</w:t>
      </w:r>
    </w:p>
    <w:p w14:paraId="7E3B8C27" w14:textId="77777777" w:rsidR="000A4394" w:rsidRPr="002D571D" w:rsidRDefault="000A4394" w:rsidP="000A4394">
      <w:pPr>
        <w:spacing w:before="200" w:after="0"/>
        <w:rPr>
          <w:color w:val="000000" w:themeColor="text1"/>
        </w:rPr>
      </w:pPr>
      <w:r w:rsidRPr="002D571D">
        <w:rPr>
          <w:color w:val="000000" w:themeColor="text1"/>
        </w:rPr>
        <w:t>5. Chỉ đạo các cơ quan, đơn vị trực thuộc cung cấp thông tin, cập nhật biến động dữ liệu với cơ sở dữ liệu quốc gia và chịu trách nhiệm về độ chính xác, toàn vẹn các thông tin, dữ liệu này.</w:t>
      </w:r>
    </w:p>
    <w:p w14:paraId="4D7CB532"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 xml:space="preserve">6. Trường hợp đề xuất mới cơ sở dữ liệu quốc gia chưa có trong Danh mục cơ sở dữ liệu quốc gia vào văn bản quy phạm pháp luật chuyên ngành, cơ quan chủ trì đề xuất cần bảo đảm tuân thủ quy định tại khoản 1 Điều 6 Nghị định này, phải có văn bản thống nhất của Bộ Thông tin và Truyền thông. </w:t>
      </w:r>
    </w:p>
    <w:p w14:paraId="444010E9" w14:textId="379118DB" w:rsidR="000A4394" w:rsidRPr="002D571D" w:rsidRDefault="000A4394" w:rsidP="00F16CDA">
      <w:pPr>
        <w:pStyle w:val="StyleHeading4BoldBefore3ptAfter3pt"/>
        <w:rPr>
          <w:color w:val="000000" w:themeColor="text1"/>
        </w:rPr>
      </w:pPr>
      <w:bookmarkStart w:id="139" w:name="dieu_23"/>
      <w:bookmarkStart w:id="140" w:name="_Toc139848009"/>
      <w:bookmarkStart w:id="141" w:name="_Toc140620048"/>
      <w:r w:rsidRPr="002D571D">
        <w:rPr>
          <w:color w:val="000000" w:themeColor="text1"/>
        </w:rPr>
        <w:t>Quyền và trách nhiệm của tổ chức, cá nhân</w:t>
      </w:r>
      <w:bookmarkEnd w:id="139"/>
      <w:bookmarkEnd w:id="140"/>
      <w:bookmarkEnd w:id="141"/>
    </w:p>
    <w:p w14:paraId="68D59B00" w14:textId="77777777" w:rsidR="000A4394" w:rsidRPr="002D571D" w:rsidRDefault="000A4394" w:rsidP="000A4394">
      <w:pPr>
        <w:shd w:val="clear" w:color="auto" w:fill="FFFFFF"/>
        <w:spacing w:before="200" w:after="0"/>
        <w:textAlignment w:val="baseline"/>
        <w:rPr>
          <w:color w:val="000000" w:themeColor="text1"/>
        </w:rPr>
      </w:pPr>
      <w:r w:rsidRPr="002D571D">
        <w:rPr>
          <w:color w:val="000000" w:themeColor="text1"/>
        </w:rPr>
        <w:t xml:space="preserve">1. Được quyền khai thác, sử dụng dữ liệu từ cơ sở dữ liệu quốc gia theo </w:t>
      </w:r>
      <w:r w:rsidRPr="002D571D">
        <w:rPr>
          <w:color w:val="000000" w:themeColor="text1"/>
          <w:spacing w:val="-6"/>
        </w:rPr>
        <w:t>quy định tại Nghị định này và quy chế khai thác và sử dụng cơ sở dữ liệu quốc gia</w:t>
      </w:r>
      <w:r w:rsidRPr="002D571D">
        <w:rPr>
          <w:color w:val="000000" w:themeColor="text1"/>
        </w:rPr>
        <w:t>.</w:t>
      </w:r>
    </w:p>
    <w:p w14:paraId="65A83F77" w14:textId="77777777" w:rsidR="000A4394" w:rsidRPr="002D571D" w:rsidRDefault="000A4394" w:rsidP="000A4394">
      <w:pPr>
        <w:shd w:val="clear" w:color="auto" w:fill="FFFFFF"/>
        <w:spacing w:before="240" w:after="0"/>
        <w:textAlignment w:val="baseline"/>
        <w:rPr>
          <w:color w:val="000000" w:themeColor="text1"/>
        </w:rPr>
      </w:pPr>
      <w:r w:rsidRPr="002D571D">
        <w:rPr>
          <w:color w:val="000000" w:themeColor="text1"/>
        </w:rPr>
        <w:t>2. Được quyền khiếu nại, tố cáo theo quy định của pháp luật khiếu nại, tố cáo khi bị vi phạm quyền khai thác, sử dụng dữ liệu của mình.</w:t>
      </w:r>
    </w:p>
    <w:p w14:paraId="0297AABA" w14:textId="77777777" w:rsidR="000A4394" w:rsidRPr="002D571D" w:rsidRDefault="000A4394" w:rsidP="000A4394">
      <w:pPr>
        <w:shd w:val="clear" w:color="auto" w:fill="FFFFFF"/>
        <w:spacing w:before="160" w:after="0"/>
        <w:textAlignment w:val="baseline"/>
        <w:rPr>
          <w:color w:val="000000" w:themeColor="text1"/>
        </w:rPr>
      </w:pPr>
      <w:r w:rsidRPr="002D571D">
        <w:rPr>
          <w:color w:val="000000" w:themeColor="text1"/>
        </w:rPr>
        <w:t>3. Tuân thủ các nguyên tắc quy định tại Điều 4 Nghị định này và các quy định của cấp có thẩm quyền về xây dựng, quản lý, khai thác, sử dụng cơ sở dữ liệu quốc gia.</w:t>
      </w:r>
    </w:p>
    <w:p w14:paraId="0F7D43AA" w14:textId="77777777" w:rsidR="000A4394" w:rsidRPr="002D571D" w:rsidRDefault="000A4394" w:rsidP="000A4394">
      <w:pPr>
        <w:shd w:val="clear" w:color="auto" w:fill="FFFFFF"/>
        <w:spacing w:before="160" w:after="0"/>
        <w:textAlignment w:val="baseline"/>
        <w:rPr>
          <w:color w:val="000000" w:themeColor="text1"/>
        </w:rPr>
      </w:pPr>
      <w:r w:rsidRPr="002D571D">
        <w:rPr>
          <w:color w:val="000000" w:themeColor="text1"/>
        </w:rPr>
        <w:t>4. Bảo đảm tính đầy đủ, chính xác của dữ liệu do mình cung cấp. Cập nhật, thông báo kịp thời cho cơ quan chủ quản cơ sở dữ liệu khi có sự thay đổi hoặc có sai sót đối với dữ liệu cung cấp.</w:t>
      </w:r>
    </w:p>
    <w:p w14:paraId="5C50F149" w14:textId="194E838C" w:rsidR="00890283" w:rsidRPr="002D571D" w:rsidRDefault="001E00F9" w:rsidP="00D12D7B">
      <w:pPr>
        <w:pStyle w:val="Heading1"/>
        <w:rPr>
          <w:color w:val="000000" w:themeColor="text1"/>
        </w:rPr>
      </w:pPr>
      <w:bookmarkStart w:id="142" w:name="_Toc88014239"/>
      <w:bookmarkStart w:id="143" w:name="_Toc92075559"/>
      <w:bookmarkStart w:id="144" w:name="_Toc93808402"/>
      <w:bookmarkStart w:id="145" w:name="_Toc94891477"/>
      <w:bookmarkStart w:id="146" w:name="_Toc95021819"/>
      <w:bookmarkStart w:id="147" w:name="_Toc124996763"/>
      <w:bookmarkStart w:id="148" w:name="_Toc15456422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2D571D">
        <w:rPr>
          <w:color w:val="000000" w:themeColor="text1"/>
        </w:rPr>
        <w:t xml:space="preserve">Chương </w:t>
      </w:r>
      <w:r w:rsidRPr="002D571D">
        <w:rPr>
          <w:color w:val="000000" w:themeColor="text1"/>
          <w:lang w:val="en-US"/>
        </w:rPr>
        <w:t>V</w:t>
      </w:r>
      <w:r w:rsidR="00F320F3" w:rsidRPr="002D571D">
        <w:rPr>
          <w:color w:val="000000" w:themeColor="text1"/>
          <w:lang w:val="en-US"/>
        </w:rPr>
        <w:t>I</w:t>
      </w:r>
      <w:r w:rsidR="00D00683" w:rsidRPr="002D571D">
        <w:rPr>
          <w:color w:val="000000" w:themeColor="text1"/>
        </w:rPr>
        <w:br/>
      </w:r>
      <w:r w:rsidR="00890283" w:rsidRPr="002D571D">
        <w:rPr>
          <w:color w:val="000000" w:themeColor="text1"/>
        </w:rPr>
        <w:t>ĐIỀU KHOẢN THI HÀNH</w:t>
      </w:r>
      <w:bookmarkEnd w:id="142"/>
      <w:bookmarkEnd w:id="143"/>
      <w:bookmarkEnd w:id="144"/>
      <w:bookmarkEnd w:id="145"/>
      <w:bookmarkEnd w:id="146"/>
      <w:bookmarkEnd w:id="147"/>
      <w:bookmarkEnd w:id="148"/>
    </w:p>
    <w:p w14:paraId="152BED27" w14:textId="77777777" w:rsidR="007F2C92" w:rsidRPr="002D571D" w:rsidRDefault="007F2C92" w:rsidP="00F16CDA">
      <w:pPr>
        <w:pStyle w:val="StyleHeading4BoldBefore3ptAfter3pt"/>
        <w:rPr>
          <w:color w:val="000000" w:themeColor="text1"/>
        </w:rPr>
      </w:pPr>
      <w:r w:rsidRPr="002D571D">
        <w:rPr>
          <w:color w:val="000000" w:themeColor="text1"/>
        </w:rPr>
        <w:t>Hiệu lực thi hành</w:t>
      </w:r>
    </w:p>
    <w:p w14:paraId="53A160F5" w14:textId="74700DE8" w:rsidR="00337B0C" w:rsidRPr="002D571D" w:rsidRDefault="00337B0C" w:rsidP="00337B0C">
      <w:pPr>
        <w:shd w:val="clear" w:color="auto" w:fill="FFFFFF"/>
        <w:textAlignment w:val="baseline"/>
        <w:rPr>
          <w:color w:val="000000" w:themeColor="text1"/>
        </w:rPr>
      </w:pPr>
      <w:r w:rsidRPr="002D571D">
        <w:rPr>
          <w:color w:val="000000" w:themeColor="text1"/>
        </w:rPr>
        <w:t xml:space="preserve">1. Nghị định này có hiệu lực từ ngày </w:t>
      </w:r>
      <w:r w:rsidR="0081649A" w:rsidRPr="002D571D">
        <w:rPr>
          <w:color w:val="000000" w:themeColor="text1"/>
        </w:rPr>
        <w:t>01</w:t>
      </w:r>
      <w:r w:rsidRPr="002D571D">
        <w:rPr>
          <w:color w:val="000000" w:themeColor="text1"/>
        </w:rPr>
        <w:t xml:space="preserve"> tháng </w:t>
      </w:r>
      <w:r w:rsidR="0081649A" w:rsidRPr="002D571D">
        <w:rPr>
          <w:color w:val="000000" w:themeColor="text1"/>
        </w:rPr>
        <w:t>7</w:t>
      </w:r>
      <w:r w:rsidRPr="002D571D">
        <w:rPr>
          <w:color w:val="000000" w:themeColor="text1"/>
        </w:rPr>
        <w:t xml:space="preserve"> năm 2024.</w:t>
      </w:r>
    </w:p>
    <w:p w14:paraId="51744039" w14:textId="77777777" w:rsidR="00194021" w:rsidRPr="002D571D" w:rsidRDefault="00B3397A" w:rsidP="0029315E">
      <w:pPr>
        <w:shd w:val="clear" w:color="auto" w:fill="FFFFFF"/>
        <w:textAlignment w:val="baseline"/>
        <w:rPr>
          <w:color w:val="000000" w:themeColor="text1"/>
          <w:spacing w:val="-6"/>
        </w:rPr>
      </w:pPr>
      <w:r w:rsidRPr="002D571D">
        <w:rPr>
          <w:color w:val="000000" w:themeColor="text1"/>
          <w:spacing w:val="-6"/>
        </w:rPr>
        <w:t>2</w:t>
      </w:r>
      <w:r w:rsidR="00337B0C" w:rsidRPr="002D571D">
        <w:rPr>
          <w:color w:val="000000" w:themeColor="text1"/>
          <w:spacing w:val="-6"/>
        </w:rPr>
        <w:t xml:space="preserve">. </w:t>
      </w:r>
      <w:r w:rsidR="00194021" w:rsidRPr="002D571D">
        <w:rPr>
          <w:color w:val="000000" w:themeColor="text1"/>
          <w:spacing w:val="-6"/>
        </w:rPr>
        <w:t>Bãi bỏ các quy định sau đây:</w:t>
      </w:r>
    </w:p>
    <w:p w14:paraId="573BD67D" w14:textId="4516CA06" w:rsidR="00337B0C" w:rsidRPr="002D571D" w:rsidRDefault="00194021" w:rsidP="0029315E">
      <w:pPr>
        <w:shd w:val="clear" w:color="auto" w:fill="FFFFFF"/>
        <w:textAlignment w:val="baseline"/>
        <w:rPr>
          <w:color w:val="000000" w:themeColor="text1"/>
          <w:spacing w:val="-10"/>
        </w:rPr>
      </w:pPr>
      <w:r w:rsidRPr="002D571D">
        <w:rPr>
          <w:color w:val="000000" w:themeColor="text1"/>
          <w:spacing w:val="-10"/>
        </w:rPr>
        <w:t xml:space="preserve">a) </w:t>
      </w:r>
      <w:r w:rsidR="0029315E" w:rsidRPr="002D571D">
        <w:rPr>
          <w:color w:val="000000" w:themeColor="text1"/>
          <w:spacing w:val="-10"/>
        </w:rPr>
        <w:t xml:space="preserve">Nghị định số 47/2024/NĐ-CP </w:t>
      </w:r>
      <w:r w:rsidR="00F600AF" w:rsidRPr="002D571D">
        <w:rPr>
          <w:color w:val="000000" w:themeColor="text1"/>
          <w:spacing w:val="-10"/>
        </w:rPr>
        <w:t xml:space="preserve">ngày </w:t>
      </w:r>
      <w:r w:rsidR="005B654D" w:rsidRPr="002D571D">
        <w:rPr>
          <w:color w:val="000000" w:themeColor="text1"/>
          <w:spacing w:val="-10"/>
        </w:rPr>
        <w:t>0</w:t>
      </w:r>
      <w:r w:rsidR="00F600AF" w:rsidRPr="002D571D">
        <w:rPr>
          <w:color w:val="000000" w:themeColor="text1"/>
          <w:spacing w:val="-10"/>
        </w:rPr>
        <w:t>9/5/2024 q</w:t>
      </w:r>
      <w:r w:rsidR="0029315E" w:rsidRPr="002D571D">
        <w:rPr>
          <w:color w:val="000000" w:themeColor="text1"/>
          <w:spacing w:val="-10"/>
        </w:rPr>
        <w:t>uy định về danh mục cơ sở dữ liệu quốc gia; việc xây dựng, cập nhật, duy trì, khai thá</w:t>
      </w:r>
      <w:r w:rsidR="00B76207" w:rsidRPr="002D571D">
        <w:rPr>
          <w:color w:val="000000" w:themeColor="text1"/>
          <w:spacing w:val="-10"/>
        </w:rPr>
        <w:t>c và sử dụng cơ sở dữ liệu quốc </w:t>
      </w:r>
      <w:r w:rsidR="00824FBA" w:rsidRPr="002D571D">
        <w:rPr>
          <w:color w:val="000000" w:themeColor="text1"/>
          <w:spacing w:val="-10"/>
        </w:rPr>
        <w:t>gia.</w:t>
      </w:r>
    </w:p>
    <w:p w14:paraId="56BEFEDA" w14:textId="0BB84C1D" w:rsidR="00D641F8" w:rsidRPr="002D571D" w:rsidRDefault="00774778" w:rsidP="00D641F8">
      <w:pPr>
        <w:shd w:val="clear" w:color="auto" w:fill="FFFFFF"/>
        <w:textAlignment w:val="baseline"/>
        <w:rPr>
          <w:b/>
          <w:bCs/>
          <w:color w:val="000000" w:themeColor="text1"/>
          <w:spacing w:val="-6"/>
        </w:rPr>
      </w:pPr>
      <w:r w:rsidRPr="002D571D">
        <w:rPr>
          <w:color w:val="000000" w:themeColor="text1"/>
          <w:spacing w:val="-6"/>
        </w:rPr>
        <w:t>b)</w:t>
      </w:r>
      <w:r w:rsidR="00D641F8" w:rsidRPr="002D571D">
        <w:rPr>
          <w:color w:val="000000" w:themeColor="text1"/>
          <w:spacing w:val="-6"/>
        </w:rPr>
        <w:t xml:space="preserve"> </w:t>
      </w:r>
      <w:r w:rsidR="00CF1983" w:rsidRPr="002D571D">
        <w:rPr>
          <w:color w:val="000000" w:themeColor="text1"/>
          <w:spacing w:val="-6"/>
        </w:rPr>
        <w:t xml:space="preserve">Khoản 9 Điều 3, </w:t>
      </w:r>
      <w:r w:rsidR="008549A7" w:rsidRPr="002D571D">
        <w:rPr>
          <w:color w:val="000000" w:themeColor="text1"/>
          <w:spacing w:val="-6"/>
        </w:rPr>
        <w:t xml:space="preserve">Khoản 5 Điều 5, </w:t>
      </w:r>
      <w:r w:rsidR="00D641F8" w:rsidRPr="002D571D">
        <w:rPr>
          <w:color w:val="000000" w:themeColor="text1"/>
          <w:spacing w:val="-6"/>
        </w:rPr>
        <w:t>Khoản 2, Điều 11</w:t>
      </w:r>
      <w:r w:rsidR="00CF1983" w:rsidRPr="002D571D">
        <w:rPr>
          <w:color w:val="000000" w:themeColor="text1"/>
          <w:spacing w:val="-6"/>
        </w:rPr>
        <w:t>,</w:t>
      </w:r>
      <w:r w:rsidR="00D641F8" w:rsidRPr="002D571D">
        <w:rPr>
          <w:color w:val="000000" w:themeColor="text1"/>
          <w:spacing w:val="-6"/>
        </w:rPr>
        <w:t xml:space="preserve"> </w:t>
      </w:r>
      <w:r w:rsidR="00CF1983" w:rsidRPr="002D571D">
        <w:rPr>
          <w:color w:val="000000" w:themeColor="text1"/>
          <w:spacing w:val="-6"/>
        </w:rPr>
        <w:t xml:space="preserve">khoản 1 và khoản 3 Điều 12, Khoản 1, Điều 55 </w:t>
      </w:r>
      <w:r w:rsidR="00D641F8" w:rsidRPr="002D571D">
        <w:rPr>
          <w:color w:val="000000" w:themeColor="text1"/>
          <w:spacing w:val="-6"/>
        </w:rPr>
        <w:t>Nghị định số 47/2020/NĐ-CP ngày 09/4/2024 của Chính phủ về quản lý, kết nối và chia sẻ dữ liệu số của cơ quan nhà nước.</w:t>
      </w:r>
    </w:p>
    <w:p w14:paraId="49CFBADE" w14:textId="0A913B2A" w:rsidR="00CF1983" w:rsidRPr="002D571D" w:rsidRDefault="00774778" w:rsidP="00CF1983">
      <w:pPr>
        <w:shd w:val="clear" w:color="auto" w:fill="FFFFFF"/>
        <w:textAlignment w:val="baseline"/>
        <w:rPr>
          <w:color w:val="000000" w:themeColor="text1"/>
          <w:spacing w:val="-6"/>
        </w:rPr>
      </w:pPr>
      <w:r w:rsidRPr="002D571D">
        <w:rPr>
          <w:color w:val="000000" w:themeColor="text1"/>
          <w:spacing w:val="-6"/>
        </w:rPr>
        <w:t>c</w:t>
      </w:r>
      <w:r w:rsidR="00CF1983" w:rsidRPr="002D571D">
        <w:rPr>
          <w:color w:val="000000" w:themeColor="text1"/>
          <w:spacing w:val="-6"/>
        </w:rPr>
        <w:t>) </w:t>
      </w:r>
      <w:bookmarkStart w:id="149" w:name="dc_9"/>
      <w:r w:rsidR="00CF1983" w:rsidRPr="002D571D">
        <w:rPr>
          <w:color w:val="000000" w:themeColor="text1"/>
          <w:spacing w:val="-6"/>
        </w:rPr>
        <w:t>Điều 11 Nghị định số 64/2007/NĐ-CP</w:t>
      </w:r>
      <w:bookmarkEnd w:id="149"/>
      <w:r w:rsidR="00CF1983" w:rsidRPr="002D571D">
        <w:rPr>
          <w:color w:val="000000" w:themeColor="text1"/>
          <w:spacing w:val="-6"/>
        </w:rPr>
        <w:t> ngày 10 tháng 4 năm 2007 của Chính phủ quy định về ứng dụng công nghệ thông tin trong hoạt động của cơ quan nhà nước.</w:t>
      </w:r>
    </w:p>
    <w:p w14:paraId="1087504D" w14:textId="77777777" w:rsidR="007F2C92" w:rsidRPr="002D571D" w:rsidRDefault="007F2C92" w:rsidP="00F16CDA">
      <w:pPr>
        <w:pStyle w:val="StyleHeading4BoldBefore3ptAfter3pt"/>
        <w:rPr>
          <w:color w:val="000000" w:themeColor="text1"/>
        </w:rPr>
      </w:pPr>
      <w:r w:rsidRPr="002D571D">
        <w:rPr>
          <w:color w:val="000000" w:themeColor="text1"/>
        </w:rPr>
        <w:t xml:space="preserve">Trách nhiệm thi hành </w:t>
      </w:r>
    </w:p>
    <w:p w14:paraId="32204788" w14:textId="77777777" w:rsidR="007F2C92" w:rsidRPr="002D571D" w:rsidRDefault="007F2C92" w:rsidP="00AE07F0">
      <w:pPr>
        <w:widowControl w:val="0"/>
        <w:ind w:firstLine="709"/>
        <w:rPr>
          <w:color w:val="000000" w:themeColor="text1"/>
          <w:szCs w:val="28"/>
          <w:lang w:val="vi-VN"/>
        </w:rPr>
      </w:pPr>
      <w:r w:rsidRPr="002D571D">
        <w:rPr>
          <w:color w:val="000000" w:themeColor="text1"/>
          <w:szCs w:val="28"/>
          <w:lang w:val="nb-NO"/>
        </w:rPr>
        <w:t xml:space="preserve">1. Bộ trưởng Bộ Thông tin và Truyền thông chịu trách nhiệm hướng dẫn, </w:t>
      </w:r>
      <w:r w:rsidRPr="002D571D">
        <w:rPr>
          <w:color w:val="000000" w:themeColor="text1"/>
          <w:szCs w:val="28"/>
          <w:lang w:val="nb-NO"/>
        </w:rPr>
        <w:lastRenderedPageBreak/>
        <w:t>kiểm tra, đôn đốc việc thi hành Nghị định này.</w:t>
      </w:r>
    </w:p>
    <w:p w14:paraId="1B64F0AB" w14:textId="77777777" w:rsidR="007F2C92" w:rsidRPr="002D571D" w:rsidRDefault="007F2C92" w:rsidP="00AE07F0">
      <w:pPr>
        <w:widowControl w:val="0"/>
        <w:ind w:firstLine="709"/>
        <w:rPr>
          <w:i/>
          <w:color w:val="000000" w:themeColor="text1"/>
          <w:spacing w:val="-4"/>
          <w:szCs w:val="28"/>
          <w:lang w:val="nb-NO"/>
        </w:rPr>
      </w:pPr>
      <w:r w:rsidRPr="002D571D">
        <w:rPr>
          <w:color w:val="000000" w:themeColor="text1"/>
          <w:spacing w:val="-4"/>
          <w:szCs w:val="28"/>
          <w:lang w:val="nb-NO"/>
        </w:rPr>
        <w:t xml:space="preserve">2. Bộ trưởng, Thủ trưởng cơ quan ngang </w:t>
      </w:r>
      <w:r w:rsidR="00522E9F" w:rsidRPr="002D571D">
        <w:rPr>
          <w:color w:val="000000" w:themeColor="text1"/>
          <w:spacing w:val="-4"/>
          <w:szCs w:val="28"/>
          <w:lang w:val="vi-VN"/>
        </w:rPr>
        <w:t>b</w:t>
      </w:r>
      <w:r w:rsidRPr="002D571D">
        <w:rPr>
          <w:color w:val="000000" w:themeColor="text1"/>
          <w:spacing w:val="-4"/>
          <w:szCs w:val="28"/>
          <w:lang w:val="nb-NO"/>
        </w:rPr>
        <w:t>ộ, Thủ trưởng cơ quan thuộc Chính phủ, Chủ tịch Ủy ban nhân dân các tỉnh, thành phố trực thuộc Trung ương và các cơ quan, tổ chức, cá nhân có liên quan chịu trách nhiệm thi hành Nghị định này./</w:t>
      </w:r>
      <w:r w:rsidRPr="002D571D">
        <w:rPr>
          <w:i/>
          <w:color w:val="000000" w:themeColor="text1"/>
          <w:spacing w:val="-4"/>
          <w:szCs w:val="28"/>
          <w:lang w:val="nb-NO"/>
        </w:rPr>
        <w:t>.</w:t>
      </w:r>
    </w:p>
    <w:tbl>
      <w:tblPr>
        <w:tblW w:w="9464" w:type="dxa"/>
        <w:tblLook w:val="04A0" w:firstRow="1" w:lastRow="0" w:firstColumn="1" w:lastColumn="0" w:noHBand="0" w:noVBand="1"/>
      </w:tblPr>
      <w:tblGrid>
        <w:gridCol w:w="5778"/>
        <w:gridCol w:w="3686"/>
      </w:tblGrid>
      <w:tr w:rsidR="007317FD" w:rsidRPr="002D571D" w14:paraId="257D88D6" w14:textId="77777777" w:rsidTr="00E722D8">
        <w:trPr>
          <w:trHeight w:val="5671"/>
        </w:trPr>
        <w:tc>
          <w:tcPr>
            <w:tcW w:w="5778" w:type="dxa"/>
            <w:shd w:val="clear" w:color="auto" w:fill="auto"/>
          </w:tcPr>
          <w:p w14:paraId="428CD6D4" w14:textId="77777777" w:rsidR="00143395" w:rsidRPr="002D571D" w:rsidRDefault="00143395" w:rsidP="003444B8">
            <w:pPr>
              <w:spacing w:before="0"/>
              <w:ind w:firstLine="0"/>
              <w:rPr>
                <w:b/>
                <w:color w:val="000000" w:themeColor="text1"/>
              </w:rPr>
            </w:pPr>
            <w:r w:rsidRPr="002D571D">
              <w:rPr>
                <w:b/>
                <w:i/>
                <w:color w:val="000000" w:themeColor="text1"/>
                <w:sz w:val="24"/>
              </w:rPr>
              <w:t>N</w:t>
            </w:r>
            <w:r w:rsidRPr="002D571D">
              <w:rPr>
                <w:rFonts w:hint="eastAsia"/>
                <w:b/>
                <w:i/>
                <w:color w:val="000000" w:themeColor="text1"/>
                <w:sz w:val="24"/>
              </w:rPr>
              <w:t>ơ</w:t>
            </w:r>
            <w:r w:rsidRPr="002D571D">
              <w:rPr>
                <w:b/>
                <w:i/>
                <w:color w:val="000000" w:themeColor="text1"/>
                <w:sz w:val="24"/>
              </w:rPr>
              <w:t xml:space="preserve">i nhận:                                                         </w:t>
            </w:r>
            <w:r w:rsidRPr="002D571D">
              <w:rPr>
                <w:b/>
                <w:color w:val="000000" w:themeColor="text1"/>
                <w:sz w:val="24"/>
              </w:rPr>
              <w:t xml:space="preserve">                </w:t>
            </w:r>
          </w:p>
          <w:p w14:paraId="301A586F"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Ban Bí th</w:t>
            </w:r>
            <w:r w:rsidRPr="002D571D">
              <w:rPr>
                <w:rFonts w:hint="eastAsia"/>
                <w:color w:val="000000" w:themeColor="text1"/>
                <w:sz w:val="22"/>
                <w:szCs w:val="22"/>
              </w:rPr>
              <w:t>ư</w:t>
            </w:r>
            <w:r w:rsidRPr="002D571D">
              <w:rPr>
                <w:color w:val="000000" w:themeColor="text1"/>
                <w:sz w:val="22"/>
                <w:szCs w:val="22"/>
              </w:rPr>
              <w:t xml:space="preserve"> Trung </w:t>
            </w:r>
            <w:r w:rsidRPr="002D571D">
              <w:rPr>
                <w:rFonts w:hint="eastAsia"/>
                <w:color w:val="000000" w:themeColor="text1"/>
                <w:sz w:val="22"/>
                <w:szCs w:val="22"/>
              </w:rPr>
              <w:t>ươ</w:t>
            </w:r>
            <w:r w:rsidRPr="002D571D">
              <w:rPr>
                <w:color w:val="000000" w:themeColor="text1"/>
                <w:sz w:val="22"/>
                <w:szCs w:val="22"/>
              </w:rPr>
              <w:t xml:space="preserve">ng </w:t>
            </w:r>
            <w:r w:rsidRPr="002D571D">
              <w:rPr>
                <w:rFonts w:hint="eastAsia"/>
                <w:color w:val="000000" w:themeColor="text1"/>
                <w:sz w:val="22"/>
                <w:szCs w:val="22"/>
              </w:rPr>
              <w:t>Đ</w:t>
            </w:r>
            <w:r w:rsidRPr="002D571D">
              <w:rPr>
                <w:color w:val="000000" w:themeColor="text1"/>
                <w:sz w:val="22"/>
                <w:szCs w:val="22"/>
              </w:rPr>
              <w:t>ảng;</w:t>
            </w:r>
          </w:p>
          <w:p w14:paraId="7DBF76DB"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Thủ t</w:t>
            </w:r>
            <w:r w:rsidRPr="002D571D">
              <w:rPr>
                <w:rFonts w:hint="eastAsia"/>
                <w:color w:val="000000" w:themeColor="text1"/>
                <w:sz w:val="22"/>
                <w:szCs w:val="22"/>
              </w:rPr>
              <w:t>ư</w:t>
            </w:r>
            <w:r w:rsidRPr="002D571D">
              <w:rPr>
                <w:color w:val="000000" w:themeColor="text1"/>
                <w:sz w:val="22"/>
                <w:szCs w:val="22"/>
              </w:rPr>
              <w:t>ớng, các Phó Thủ t</w:t>
            </w:r>
            <w:r w:rsidRPr="002D571D">
              <w:rPr>
                <w:rFonts w:hint="eastAsia"/>
                <w:color w:val="000000" w:themeColor="text1"/>
                <w:sz w:val="22"/>
                <w:szCs w:val="22"/>
              </w:rPr>
              <w:t>ư</w:t>
            </w:r>
            <w:r w:rsidRPr="002D571D">
              <w:rPr>
                <w:color w:val="000000" w:themeColor="text1"/>
                <w:sz w:val="22"/>
                <w:szCs w:val="22"/>
              </w:rPr>
              <w:t xml:space="preserve">ớng Chính phủ;  </w:t>
            </w:r>
          </w:p>
          <w:p w14:paraId="353FBC46"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xml:space="preserve">- Các </w:t>
            </w:r>
            <w:r w:rsidR="00522E9F" w:rsidRPr="002D571D">
              <w:rPr>
                <w:color w:val="000000" w:themeColor="text1"/>
                <w:sz w:val="22"/>
                <w:szCs w:val="22"/>
                <w:lang w:val="vi-VN"/>
              </w:rPr>
              <w:t>b</w:t>
            </w:r>
            <w:r w:rsidRPr="002D571D">
              <w:rPr>
                <w:color w:val="000000" w:themeColor="text1"/>
                <w:sz w:val="22"/>
                <w:szCs w:val="22"/>
              </w:rPr>
              <w:t>ộ, c</w:t>
            </w:r>
            <w:r w:rsidRPr="002D571D">
              <w:rPr>
                <w:rFonts w:hint="eastAsia"/>
                <w:color w:val="000000" w:themeColor="text1"/>
                <w:sz w:val="22"/>
                <w:szCs w:val="22"/>
              </w:rPr>
              <w:t>ơ</w:t>
            </w:r>
            <w:r w:rsidRPr="002D571D">
              <w:rPr>
                <w:color w:val="000000" w:themeColor="text1"/>
                <w:sz w:val="22"/>
                <w:szCs w:val="22"/>
              </w:rPr>
              <w:t xml:space="preserve"> quan ngang </w:t>
            </w:r>
            <w:r w:rsidR="00522E9F" w:rsidRPr="002D571D">
              <w:rPr>
                <w:color w:val="000000" w:themeColor="text1"/>
                <w:sz w:val="22"/>
                <w:szCs w:val="22"/>
                <w:lang w:val="vi-VN"/>
              </w:rPr>
              <w:t>b</w:t>
            </w:r>
            <w:r w:rsidRPr="002D571D">
              <w:rPr>
                <w:color w:val="000000" w:themeColor="text1"/>
                <w:sz w:val="22"/>
                <w:szCs w:val="22"/>
              </w:rPr>
              <w:t>ộ, c</w:t>
            </w:r>
            <w:r w:rsidRPr="002D571D">
              <w:rPr>
                <w:rFonts w:hint="eastAsia"/>
                <w:color w:val="000000" w:themeColor="text1"/>
                <w:sz w:val="22"/>
                <w:szCs w:val="22"/>
              </w:rPr>
              <w:t>ơ</w:t>
            </w:r>
            <w:r w:rsidRPr="002D571D">
              <w:rPr>
                <w:color w:val="000000" w:themeColor="text1"/>
                <w:sz w:val="22"/>
                <w:szCs w:val="22"/>
              </w:rPr>
              <w:t xml:space="preserve"> quan thuộc CP;</w:t>
            </w:r>
          </w:p>
          <w:p w14:paraId="6926A810"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H</w:t>
            </w:r>
            <w:r w:rsidRPr="002D571D">
              <w:rPr>
                <w:rFonts w:hint="eastAsia"/>
                <w:color w:val="000000" w:themeColor="text1"/>
                <w:sz w:val="22"/>
                <w:szCs w:val="22"/>
              </w:rPr>
              <w:t>Đ</w:t>
            </w:r>
            <w:r w:rsidRPr="002D571D">
              <w:rPr>
                <w:color w:val="000000" w:themeColor="text1"/>
                <w:sz w:val="22"/>
                <w:szCs w:val="22"/>
              </w:rPr>
              <w:t xml:space="preserve">ND, UBND các tỉnh, thành phố trực thuộc Trung </w:t>
            </w:r>
            <w:r w:rsidRPr="002D571D">
              <w:rPr>
                <w:rFonts w:hint="eastAsia"/>
                <w:color w:val="000000" w:themeColor="text1"/>
                <w:sz w:val="22"/>
                <w:szCs w:val="22"/>
              </w:rPr>
              <w:t>ươ</w:t>
            </w:r>
            <w:r w:rsidRPr="002D571D">
              <w:rPr>
                <w:color w:val="000000" w:themeColor="text1"/>
                <w:sz w:val="22"/>
                <w:szCs w:val="22"/>
              </w:rPr>
              <w:t>ng;</w:t>
            </w:r>
          </w:p>
          <w:p w14:paraId="0B0A5777"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V</w:t>
            </w:r>
            <w:r w:rsidRPr="002D571D">
              <w:rPr>
                <w:rFonts w:hint="eastAsia"/>
                <w:color w:val="000000" w:themeColor="text1"/>
                <w:sz w:val="22"/>
                <w:szCs w:val="22"/>
              </w:rPr>
              <w:t>ă</w:t>
            </w:r>
            <w:r w:rsidRPr="002D571D">
              <w:rPr>
                <w:color w:val="000000" w:themeColor="text1"/>
                <w:sz w:val="22"/>
                <w:szCs w:val="22"/>
              </w:rPr>
              <w:t xml:space="preserve">n phòng Trung </w:t>
            </w:r>
            <w:r w:rsidRPr="002D571D">
              <w:rPr>
                <w:rFonts w:hint="eastAsia"/>
                <w:color w:val="000000" w:themeColor="text1"/>
                <w:sz w:val="22"/>
                <w:szCs w:val="22"/>
              </w:rPr>
              <w:t>ươ</w:t>
            </w:r>
            <w:r w:rsidRPr="002D571D">
              <w:rPr>
                <w:color w:val="000000" w:themeColor="text1"/>
                <w:sz w:val="22"/>
                <w:szCs w:val="22"/>
              </w:rPr>
              <w:t xml:space="preserve">ng và các Ban của </w:t>
            </w:r>
            <w:r w:rsidRPr="002D571D">
              <w:rPr>
                <w:rFonts w:hint="eastAsia"/>
                <w:color w:val="000000" w:themeColor="text1"/>
                <w:sz w:val="22"/>
                <w:szCs w:val="22"/>
              </w:rPr>
              <w:t>Đ</w:t>
            </w:r>
            <w:r w:rsidRPr="002D571D">
              <w:rPr>
                <w:color w:val="000000" w:themeColor="text1"/>
                <w:sz w:val="22"/>
                <w:szCs w:val="22"/>
              </w:rPr>
              <w:t>ảng;</w:t>
            </w:r>
          </w:p>
          <w:p w14:paraId="26CA280E" w14:textId="77777777" w:rsidR="000F31D9" w:rsidRPr="002D571D" w:rsidRDefault="00143395" w:rsidP="00794DB1">
            <w:pPr>
              <w:spacing w:before="0" w:after="0"/>
              <w:ind w:firstLine="142"/>
              <w:rPr>
                <w:color w:val="000000" w:themeColor="text1"/>
                <w:sz w:val="22"/>
                <w:szCs w:val="22"/>
              </w:rPr>
            </w:pPr>
            <w:r w:rsidRPr="002D571D">
              <w:rPr>
                <w:color w:val="000000" w:themeColor="text1"/>
                <w:sz w:val="22"/>
                <w:szCs w:val="22"/>
              </w:rPr>
              <w:t xml:space="preserve">- </w:t>
            </w:r>
            <w:r w:rsidR="000F31D9" w:rsidRPr="002D571D">
              <w:rPr>
                <w:color w:val="000000" w:themeColor="text1"/>
                <w:sz w:val="22"/>
                <w:szCs w:val="22"/>
              </w:rPr>
              <w:t>Văn phòng Tổng Bí thư;</w:t>
            </w:r>
          </w:p>
          <w:p w14:paraId="346F60ED" w14:textId="77777777" w:rsidR="00143395" w:rsidRPr="002D571D" w:rsidRDefault="000F31D9" w:rsidP="00794DB1">
            <w:pPr>
              <w:spacing w:before="0" w:after="0"/>
              <w:ind w:firstLine="142"/>
              <w:rPr>
                <w:color w:val="000000" w:themeColor="text1"/>
                <w:sz w:val="22"/>
                <w:szCs w:val="22"/>
              </w:rPr>
            </w:pPr>
            <w:r w:rsidRPr="002D571D">
              <w:rPr>
                <w:color w:val="000000" w:themeColor="text1"/>
                <w:sz w:val="22"/>
                <w:szCs w:val="22"/>
              </w:rPr>
              <w:t xml:space="preserve">- </w:t>
            </w:r>
            <w:r w:rsidR="00143395" w:rsidRPr="002D571D">
              <w:rPr>
                <w:color w:val="000000" w:themeColor="text1"/>
                <w:sz w:val="22"/>
                <w:szCs w:val="22"/>
              </w:rPr>
              <w:t>V</w:t>
            </w:r>
            <w:r w:rsidR="00143395" w:rsidRPr="002D571D">
              <w:rPr>
                <w:rFonts w:hint="eastAsia"/>
                <w:color w:val="000000" w:themeColor="text1"/>
                <w:sz w:val="22"/>
                <w:szCs w:val="22"/>
              </w:rPr>
              <w:t>ă</w:t>
            </w:r>
            <w:r w:rsidR="00143395" w:rsidRPr="002D571D">
              <w:rPr>
                <w:color w:val="000000" w:themeColor="text1"/>
                <w:sz w:val="22"/>
                <w:szCs w:val="22"/>
              </w:rPr>
              <w:t>n phòng Chủ tịch n</w:t>
            </w:r>
            <w:r w:rsidR="00143395" w:rsidRPr="002D571D">
              <w:rPr>
                <w:rFonts w:hint="eastAsia"/>
                <w:color w:val="000000" w:themeColor="text1"/>
                <w:sz w:val="22"/>
                <w:szCs w:val="22"/>
              </w:rPr>
              <w:t>ư</w:t>
            </w:r>
            <w:r w:rsidR="00143395" w:rsidRPr="002D571D">
              <w:rPr>
                <w:color w:val="000000" w:themeColor="text1"/>
                <w:sz w:val="22"/>
                <w:szCs w:val="22"/>
              </w:rPr>
              <w:t>ớc;</w:t>
            </w:r>
          </w:p>
          <w:p w14:paraId="2FE634A6" w14:textId="77777777" w:rsidR="00143395" w:rsidRPr="002D571D" w:rsidRDefault="00143395" w:rsidP="00794DB1">
            <w:pPr>
              <w:spacing w:before="0" w:after="0"/>
              <w:ind w:firstLine="142"/>
              <w:rPr>
                <w:b/>
                <w:color w:val="000000" w:themeColor="text1"/>
                <w:szCs w:val="22"/>
              </w:rPr>
            </w:pPr>
            <w:r w:rsidRPr="002D571D">
              <w:rPr>
                <w:color w:val="000000" w:themeColor="text1"/>
                <w:sz w:val="22"/>
                <w:szCs w:val="22"/>
              </w:rPr>
              <w:t xml:space="preserve">- Hội </w:t>
            </w:r>
            <w:r w:rsidRPr="002D571D">
              <w:rPr>
                <w:rFonts w:hint="eastAsia"/>
                <w:color w:val="000000" w:themeColor="text1"/>
                <w:sz w:val="22"/>
                <w:szCs w:val="22"/>
              </w:rPr>
              <w:t>đ</w:t>
            </w:r>
            <w:r w:rsidRPr="002D571D">
              <w:rPr>
                <w:color w:val="000000" w:themeColor="text1"/>
                <w:sz w:val="22"/>
                <w:szCs w:val="22"/>
              </w:rPr>
              <w:t>ồng Dân tộc và các Ủ</w:t>
            </w:r>
            <w:r w:rsidRPr="002D571D">
              <w:rPr>
                <w:color w:val="000000" w:themeColor="text1"/>
                <w:sz w:val="22"/>
              </w:rPr>
              <w:t xml:space="preserve">y ban của Quốc hội;            </w:t>
            </w:r>
            <w:r w:rsidRPr="002D571D">
              <w:rPr>
                <w:color w:val="000000" w:themeColor="text1"/>
                <w:sz w:val="22"/>
                <w:lang w:val="vi-VN"/>
              </w:rPr>
              <w:t xml:space="preserve">      </w:t>
            </w:r>
            <w:r w:rsidRPr="002D571D">
              <w:rPr>
                <w:color w:val="000000" w:themeColor="text1"/>
                <w:sz w:val="22"/>
              </w:rPr>
              <w:t xml:space="preserve">  </w:t>
            </w:r>
          </w:p>
          <w:p w14:paraId="2D7E81E6"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V</w:t>
            </w:r>
            <w:r w:rsidRPr="002D571D">
              <w:rPr>
                <w:rFonts w:hint="eastAsia"/>
                <w:color w:val="000000" w:themeColor="text1"/>
                <w:sz w:val="22"/>
                <w:szCs w:val="22"/>
              </w:rPr>
              <w:t>ă</w:t>
            </w:r>
            <w:r w:rsidRPr="002D571D">
              <w:rPr>
                <w:color w:val="000000" w:themeColor="text1"/>
                <w:sz w:val="22"/>
                <w:szCs w:val="22"/>
              </w:rPr>
              <w:t>n phòng Quốc hội;</w:t>
            </w:r>
          </w:p>
          <w:p w14:paraId="694A13DE"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xml:space="preserve">- </w:t>
            </w:r>
            <w:r w:rsidR="000F31D9" w:rsidRPr="002D571D">
              <w:rPr>
                <w:color w:val="000000" w:themeColor="text1"/>
                <w:sz w:val="22"/>
                <w:szCs w:val="22"/>
              </w:rPr>
              <w:t xml:space="preserve">Tòa </w:t>
            </w:r>
            <w:r w:rsidRPr="002D571D">
              <w:rPr>
                <w:color w:val="000000" w:themeColor="text1"/>
                <w:sz w:val="22"/>
                <w:szCs w:val="22"/>
              </w:rPr>
              <w:t xml:space="preserve">án nhân dân tối cao;                                                                 </w:t>
            </w:r>
          </w:p>
          <w:p w14:paraId="59E91825"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xml:space="preserve">- Viện </w:t>
            </w:r>
            <w:r w:rsidR="000F31D9" w:rsidRPr="002D571D">
              <w:rPr>
                <w:color w:val="000000" w:themeColor="text1"/>
                <w:sz w:val="22"/>
                <w:szCs w:val="22"/>
              </w:rPr>
              <w:t xml:space="preserve">kiểm </w:t>
            </w:r>
            <w:r w:rsidRPr="002D571D">
              <w:rPr>
                <w:color w:val="000000" w:themeColor="text1"/>
                <w:sz w:val="22"/>
                <w:szCs w:val="22"/>
              </w:rPr>
              <w:t>sát nhân dân tối cao;</w:t>
            </w:r>
          </w:p>
          <w:p w14:paraId="5E501DE1"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Kiểm toán Nhà nước;</w:t>
            </w:r>
          </w:p>
          <w:p w14:paraId="429723CB" w14:textId="77777777" w:rsidR="000F31D9" w:rsidRPr="002D571D" w:rsidRDefault="000F31D9" w:rsidP="00794DB1">
            <w:pPr>
              <w:spacing w:before="0" w:after="0"/>
              <w:ind w:firstLine="142"/>
              <w:rPr>
                <w:color w:val="000000" w:themeColor="text1"/>
                <w:sz w:val="22"/>
                <w:szCs w:val="22"/>
              </w:rPr>
            </w:pPr>
            <w:r w:rsidRPr="002D571D">
              <w:rPr>
                <w:color w:val="000000" w:themeColor="text1"/>
                <w:sz w:val="22"/>
                <w:szCs w:val="22"/>
              </w:rPr>
              <w:t>- Ủy ban Giám sát tài chính Quốc gia;</w:t>
            </w:r>
          </w:p>
          <w:p w14:paraId="3B450188" w14:textId="77777777" w:rsidR="000F31D9" w:rsidRPr="002D571D" w:rsidRDefault="000F31D9" w:rsidP="00794DB1">
            <w:pPr>
              <w:spacing w:before="0" w:after="0"/>
              <w:ind w:firstLine="142"/>
              <w:rPr>
                <w:color w:val="000000" w:themeColor="text1"/>
                <w:sz w:val="22"/>
                <w:szCs w:val="22"/>
              </w:rPr>
            </w:pPr>
            <w:r w:rsidRPr="002D571D">
              <w:rPr>
                <w:color w:val="000000" w:themeColor="text1"/>
                <w:sz w:val="22"/>
                <w:szCs w:val="22"/>
              </w:rPr>
              <w:t>- Ngân hàng Chính sách xã hội;</w:t>
            </w:r>
          </w:p>
          <w:p w14:paraId="61588FA0" w14:textId="77777777" w:rsidR="000F31D9" w:rsidRPr="002D571D" w:rsidRDefault="000F31D9" w:rsidP="00794DB1">
            <w:pPr>
              <w:spacing w:before="0" w:after="0"/>
              <w:ind w:firstLine="142"/>
              <w:rPr>
                <w:color w:val="000000" w:themeColor="text1"/>
                <w:sz w:val="22"/>
                <w:szCs w:val="22"/>
              </w:rPr>
            </w:pPr>
            <w:r w:rsidRPr="002D571D">
              <w:rPr>
                <w:color w:val="000000" w:themeColor="text1"/>
                <w:sz w:val="22"/>
                <w:szCs w:val="22"/>
              </w:rPr>
              <w:t>- Ngân hàng Phát triển Việt Nam;</w:t>
            </w:r>
          </w:p>
          <w:p w14:paraId="1D8AE96F"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UBTW Mặt trận Tổ quốc Việt Nam;</w:t>
            </w:r>
          </w:p>
          <w:p w14:paraId="752A07E9"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C</w:t>
            </w:r>
            <w:r w:rsidRPr="002D571D">
              <w:rPr>
                <w:rFonts w:hint="eastAsia"/>
                <w:color w:val="000000" w:themeColor="text1"/>
                <w:sz w:val="22"/>
                <w:szCs w:val="22"/>
              </w:rPr>
              <w:t>ơ</w:t>
            </w:r>
            <w:r w:rsidRPr="002D571D">
              <w:rPr>
                <w:color w:val="000000" w:themeColor="text1"/>
                <w:sz w:val="22"/>
                <w:szCs w:val="22"/>
              </w:rPr>
              <w:t xml:space="preserve"> quan Trung </w:t>
            </w:r>
            <w:r w:rsidRPr="002D571D">
              <w:rPr>
                <w:rFonts w:hint="eastAsia"/>
                <w:color w:val="000000" w:themeColor="text1"/>
                <w:sz w:val="22"/>
                <w:szCs w:val="22"/>
              </w:rPr>
              <w:t>ươ</w:t>
            </w:r>
            <w:r w:rsidRPr="002D571D">
              <w:rPr>
                <w:color w:val="000000" w:themeColor="text1"/>
                <w:sz w:val="22"/>
                <w:szCs w:val="22"/>
              </w:rPr>
              <w:t xml:space="preserve">ng của các </w:t>
            </w:r>
            <w:r w:rsidRPr="002D571D">
              <w:rPr>
                <w:rFonts w:hint="eastAsia"/>
                <w:color w:val="000000" w:themeColor="text1"/>
                <w:sz w:val="22"/>
                <w:szCs w:val="22"/>
              </w:rPr>
              <w:t>đ</w:t>
            </w:r>
            <w:r w:rsidRPr="002D571D">
              <w:rPr>
                <w:color w:val="000000" w:themeColor="text1"/>
                <w:sz w:val="22"/>
                <w:szCs w:val="22"/>
              </w:rPr>
              <w:t xml:space="preserve">oàn thể;                                               </w:t>
            </w:r>
          </w:p>
          <w:p w14:paraId="687E6583" w14:textId="77777777" w:rsidR="00143395" w:rsidRPr="002D571D" w:rsidRDefault="00143395" w:rsidP="00794DB1">
            <w:pPr>
              <w:spacing w:before="0" w:after="0"/>
              <w:ind w:firstLine="142"/>
              <w:rPr>
                <w:color w:val="000000" w:themeColor="text1"/>
                <w:sz w:val="22"/>
                <w:szCs w:val="22"/>
              </w:rPr>
            </w:pPr>
            <w:r w:rsidRPr="002D571D">
              <w:rPr>
                <w:color w:val="000000" w:themeColor="text1"/>
                <w:sz w:val="22"/>
                <w:szCs w:val="22"/>
              </w:rPr>
              <w:t>- VPCP: BTCN, các PCN,</w:t>
            </w:r>
            <w:r w:rsidR="000F31D9" w:rsidRPr="002D571D">
              <w:rPr>
                <w:color w:val="000000" w:themeColor="text1"/>
                <w:sz w:val="22"/>
                <w:szCs w:val="22"/>
              </w:rPr>
              <w:t xml:space="preserve"> Trợ lý TTg, TGĐ Cổng TTĐT</w:t>
            </w:r>
            <w:r w:rsidRPr="002D571D">
              <w:rPr>
                <w:color w:val="000000" w:themeColor="text1"/>
                <w:sz w:val="22"/>
                <w:szCs w:val="22"/>
              </w:rPr>
              <w:t xml:space="preserve"> Chính phủ</w:t>
            </w:r>
            <w:r w:rsidR="000F31D9" w:rsidRPr="002D571D">
              <w:rPr>
                <w:color w:val="000000" w:themeColor="text1"/>
                <w:sz w:val="22"/>
                <w:szCs w:val="22"/>
              </w:rPr>
              <w:t xml:space="preserve">, </w:t>
            </w:r>
            <w:r w:rsidRPr="002D571D">
              <w:rPr>
                <w:color w:val="000000" w:themeColor="text1"/>
                <w:sz w:val="22"/>
                <w:szCs w:val="22"/>
              </w:rPr>
              <w:t>Ng</w:t>
            </w:r>
            <w:r w:rsidRPr="002D571D">
              <w:rPr>
                <w:rFonts w:hint="eastAsia"/>
                <w:color w:val="000000" w:themeColor="text1"/>
                <w:sz w:val="22"/>
                <w:szCs w:val="22"/>
              </w:rPr>
              <w:t>ư</w:t>
            </w:r>
            <w:r w:rsidRPr="002D571D">
              <w:rPr>
                <w:color w:val="000000" w:themeColor="text1"/>
                <w:sz w:val="22"/>
                <w:szCs w:val="22"/>
              </w:rPr>
              <w:t>ời phát ngôn của Thủ t</w:t>
            </w:r>
            <w:r w:rsidRPr="002D571D">
              <w:rPr>
                <w:rFonts w:hint="eastAsia"/>
                <w:color w:val="000000" w:themeColor="text1"/>
                <w:sz w:val="22"/>
                <w:szCs w:val="22"/>
              </w:rPr>
              <w:t>ư</w:t>
            </w:r>
            <w:r w:rsidRPr="002D571D">
              <w:rPr>
                <w:color w:val="000000" w:themeColor="text1"/>
                <w:sz w:val="22"/>
                <w:szCs w:val="22"/>
              </w:rPr>
              <w:t xml:space="preserve">ớng Chính phủ, các Vụ, Cục, </w:t>
            </w:r>
            <w:r w:rsidRPr="002D571D">
              <w:rPr>
                <w:rFonts w:hint="eastAsia"/>
                <w:color w:val="000000" w:themeColor="text1"/>
                <w:sz w:val="22"/>
                <w:szCs w:val="22"/>
              </w:rPr>
              <w:t>đơ</w:t>
            </w:r>
            <w:r w:rsidRPr="002D571D">
              <w:rPr>
                <w:color w:val="000000" w:themeColor="text1"/>
                <w:sz w:val="22"/>
                <w:szCs w:val="22"/>
              </w:rPr>
              <w:t>n vị trực thuộc, Công báo;</w:t>
            </w:r>
          </w:p>
          <w:p w14:paraId="540933C5" w14:textId="0B29212C" w:rsidR="003545E1" w:rsidRPr="002D571D" w:rsidRDefault="00143395" w:rsidP="00794DB1">
            <w:pPr>
              <w:spacing w:before="0" w:after="0"/>
              <w:ind w:firstLine="142"/>
              <w:rPr>
                <w:color w:val="000000" w:themeColor="text1"/>
                <w:lang w:val="vi-VN"/>
              </w:rPr>
            </w:pPr>
            <w:r w:rsidRPr="002D571D">
              <w:rPr>
                <w:color w:val="000000" w:themeColor="text1"/>
                <w:sz w:val="22"/>
                <w:szCs w:val="22"/>
              </w:rPr>
              <w:t>- L</w:t>
            </w:r>
            <w:r w:rsidRPr="002D571D">
              <w:rPr>
                <w:rFonts w:hint="eastAsia"/>
                <w:color w:val="000000" w:themeColor="text1"/>
                <w:sz w:val="22"/>
                <w:szCs w:val="22"/>
              </w:rPr>
              <w:t>ư</w:t>
            </w:r>
            <w:r w:rsidRPr="002D571D">
              <w:rPr>
                <w:color w:val="000000" w:themeColor="text1"/>
                <w:sz w:val="22"/>
                <w:szCs w:val="22"/>
              </w:rPr>
              <w:t>u: V</w:t>
            </w:r>
            <w:r w:rsidR="000F31D9" w:rsidRPr="002D571D">
              <w:rPr>
                <w:color w:val="000000" w:themeColor="text1"/>
                <w:sz w:val="22"/>
                <w:szCs w:val="22"/>
              </w:rPr>
              <w:t>T</w:t>
            </w:r>
            <w:r w:rsidRPr="002D571D">
              <w:rPr>
                <w:color w:val="000000" w:themeColor="text1"/>
                <w:sz w:val="22"/>
                <w:szCs w:val="22"/>
              </w:rPr>
              <w:t>, CN (5b). A</w:t>
            </w:r>
            <w:r w:rsidR="00E6513E" w:rsidRPr="002D571D">
              <w:rPr>
                <w:color w:val="000000" w:themeColor="text1"/>
                <w:sz w:val="22"/>
                <w:szCs w:val="22"/>
                <w:lang w:val="vi-VN"/>
              </w:rPr>
              <w:t>.</w:t>
            </w:r>
          </w:p>
        </w:tc>
        <w:tc>
          <w:tcPr>
            <w:tcW w:w="3686" w:type="dxa"/>
            <w:shd w:val="clear" w:color="auto" w:fill="auto"/>
          </w:tcPr>
          <w:p w14:paraId="0013FCF7" w14:textId="77777777" w:rsidR="003545E1" w:rsidRPr="002D571D" w:rsidRDefault="003545E1" w:rsidP="006009BD">
            <w:pPr>
              <w:spacing w:before="0" w:after="0"/>
              <w:ind w:firstLine="0"/>
              <w:contextualSpacing/>
              <w:jc w:val="center"/>
              <w:rPr>
                <w:b/>
                <w:color w:val="000000" w:themeColor="text1"/>
                <w:sz w:val="26"/>
              </w:rPr>
            </w:pPr>
            <w:r w:rsidRPr="002D571D">
              <w:rPr>
                <w:b/>
                <w:color w:val="000000" w:themeColor="text1"/>
                <w:sz w:val="26"/>
              </w:rPr>
              <w:t xml:space="preserve">TM. CHÍNH PHỦ </w:t>
            </w:r>
          </w:p>
          <w:p w14:paraId="19DC2E87" w14:textId="77777777" w:rsidR="003545E1" w:rsidRPr="002D571D" w:rsidRDefault="003545E1" w:rsidP="006009BD">
            <w:pPr>
              <w:spacing w:before="0" w:after="0"/>
              <w:ind w:firstLine="0"/>
              <w:contextualSpacing/>
              <w:jc w:val="center"/>
              <w:rPr>
                <w:b/>
                <w:color w:val="000000" w:themeColor="text1"/>
                <w:sz w:val="26"/>
              </w:rPr>
            </w:pPr>
            <w:r w:rsidRPr="002D571D">
              <w:rPr>
                <w:b/>
                <w:color w:val="000000" w:themeColor="text1"/>
                <w:sz w:val="26"/>
              </w:rPr>
              <w:t xml:space="preserve"> THỦ TƯỚNG  </w:t>
            </w:r>
          </w:p>
          <w:p w14:paraId="2EF1BD9F" w14:textId="77777777" w:rsidR="00143395" w:rsidRPr="002D571D" w:rsidRDefault="00143395" w:rsidP="003444B8">
            <w:pPr>
              <w:spacing w:before="0"/>
              <w:ind w:firstLine="0"/>
              <w:jc w:val="center"/>
              <w:rPr>
                <w:b/>
                <w:color w:val="000000" w:themeColor="text1"/>
                <w:sz w:val="26"/>
              </w:rPr>
            </w:pPr>
          </w:p>
          <w:p w14:paraId="0B045653" w14:textId="77777777" w:rsidR="00143395" w:rsidRPr="002D571D" w:rsidRDefault="00143395" w:rsidP="003444B8">
            <w:pPr>
              <w:spacing w:before="0"/>
              <w:ind w:firstLine="0"/>
              <w:jc w:val="center"/>
              <w:rPr>
                <w:b/>
                <w:color w:val="000000" w:themeColor="text1"/>
                <w:sz w:val="26"/>
              </w:rPr>
            </w:pPr>
          </w:p>
          <w:p w14:paraId="40705C15" w14:textId="77777777" w:rsidR="00143395" w:rsidRPr="002D571D" w:rsidRDefault="00143395" w:rsidP="00E6513E">
            <w:pPr>
              <w:spacing w:before="0"/>
              <w:ind w:firstLine="0"/>
              <w:rPr>
                <w:b/>
                <w:color w:val="000000" w:themeColor="text1"/>
                <w:sz w:val="26"/>
              </w:rPr>
            </w:pPr>
          </w:p>
          <w:p w14:paraId="318978BB" w14:textId="77777777" w:rsidR="00143395" w:rsidRPr="002D571D" w:rsidRDefault="00143395" w:rsidP="003444B8">
            <w:pPr>
              <w:spacing w:before="0"/>
              <w:ind w:firstLine="0"/>
              <w:jc w:val="center"/>
              <w:rPr>
                <w:b/>
                <w:color w:val="000000" w:themeColor="text1"/>
                <w:sz w:val="26"/>
              </w:rPr>
            </w:pPr>
          </w:p>
          <w:p w14:paraId="01E97561" w14:textId="77777777" w:rsidR="00143395" w:rsidRPr="002D571D" w:rsidRDefault="00143395" w:rsidP="003444B8">
            <w:pPr>
              <w:spacing w:before="0"/>
              <w:ind w:firstLine="0"/>
              <w:jc w:val="center"/>
              <w:rPr>
                <w:i/>
                <w:color w:val="000000" w:themeColor="text1"/>
                <w:sz w:val="22"/>
              </w:rPr>
            </w:pPr>
          </w:p>
          <w:p w14:paraId="7448BCBD" w14:textId="77777777" w:rsidR="003545E1" w:rsidRPr="002D571D" w:rsidRDefault="00FF6933" w:rsidP="003444B8">
            <w:pPr>
              <w:spacing w:line="276" w:lineRule="auto"/>
              <w:ind w:firstLine="0"/>
              <w:jc w:val="center"/>
              <w:rPr>
                <w:color w:val="000000" w:themeColor="text1"/>
                <w:lang w:val="vi-VN"/>
              </w:rPr>
            </w:pPr>
            <w:r w:rsidRPr="002D571D">
              <w:rPr>
                <w:b/>
                <w:color w:val="000000" w:themeColor="text1"/>
              </w:rPr>
              <w:t>Phạm Minh Chính</w:t>
            </w:r>
          </w:p>
        </w:tc>
      </w:tr>
    </w:tbl>
    <w:p w14:paraId="65417B3F" w14:textId="77777777" w:rsidR="00143395" w:rsidRPr="002D571D" w:rsidRDefault="00143395" w:rsidP="00A955BD">
      <w:pPr>
        <w:shd w:val="clear" w:color="auto" w:fill="FFFFFF"/>
        <w:ind w:firstLine="0"/>
        <w:outlineLvl w:val="0"/>
        <w:rPr>
          <w:bCs/>
          <w:i/>
          <w:color w:val="000000" w:themeColor="text1"/>
          <w:szCs w:val="28"/>
        </w:rPr>
      </w:pPr>
    </w:p>
    <w:sectPr w:rsidR="00143395" w:rsidRPr="002D571D" w:rsidSect="00DB79DB">
      <w:headerReference w:type="even" r:id="rId8"/>
      <w:head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78EF" w14:textId="77777777" w:rsidR="00951B92" w:rsidRDefault="00951B92">
      <w:r>
        <w:separator/>
      </w:r>
    </w:p>
  </w:endnote>
  <w:endnote w:type="continuationSeparator" w:id="0">
    <w:p w14:paraId="4C2132A3" w14:textId="77777777" w:rsidR="00951B92" w:rsidRDefault="0095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6626" w14:textId="77777777" w:rsidR="00951B92" w:rsidRDefault="00951B92">
      <w:r>
        <w:separator/>
      </w:r>
    </w:p>
  </w:footnote>
  <w:footnote w:type="continuationSeparator" w:id="0">
    <w:p w14:paraId="15A328F3" w14:textId="77777777" w:rsidR="00951B92" w:rsidRDefault="00951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A1D0" w14:textId="77777777" w:rsidR="00C25B7D" w:rsidRDefault="00C25B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44CE7" w14:textId="77777777" w:rsidR="00C25B7D" w:rsidRDefault="00C25B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A4D0" w14:textId="113E96E0" w:rsidR="00C25B7D" w:rsidRPr="009747FE" w:rsidRDefault="00C25B7D">
    <w:pPr>
      <w:pStyle w:val="Header"/>
      <w:framePr w:wrap="around" w:vAnchor="text" w:hAnchor="margin" w:xAlign="center" w:y="1"/>
      <w:rPr>
        <w:rStyle w:val="PageNumber"/>
        <w:sz w:val="24"/>
      </w:rPr>
    </w:pPr>
    <w:r w:rsidRPr="009747FE">
      <w:rPr>
        <w:rStyle w:val="PageNumber"/>
        <w:sz w:val="24"/>
      </w:rPr>
      <w:fldChar w:fldCharType="begin"/>
    </w:r>
    <w:r w:rsidRPr="009747FE">
      <w:rPr>
        <w:rStyle w:val="PageNumber"/>
        <w:sz w:val="24"/>
      </w:rPr>
      <w:instrText xml:space="preserve">PAGE  </w:instrText>
    </w:r>
    <w:r w:rsidRPr="009747FE">
      <w:rPr>
        <w:rStyle w:val="PageNumber"/>
        <w:sz w:val="24"/>
      </w:rPr>
      <w:fldChar w:fldCharType="separate"/>
    </w:r>
    <w:r w:rsidR="00846A6E">
      <w:rPr>
        <w:rStyle w:val="PageNumber"/>
        <w:noProof/>
        <w:sz w:val="24"/>
      </w:rPr>
      <w:t>21</w:t>
    </w:r>
    <w:r w:rsidRPr="009747FE">
      <w:rPr>
        <w:rStyle w:val="PageNumber"/>
        <w:sz w:val="24"/>
      </w:rPr>
      <w:fldChar w:fldCharType="end"/>
    </w:r>
  </w:p>
  <w:p w14:paraId="3B218ED6" w14:textId="77777777" w:rsidR="00C25B7D" w:rsidRDefault="00C25B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007B"/>
    <w:multiLevelType w:val="hybridMultilevel"/>
    <w:tmpl w:val="9DAA04F0"/>
    <w:lvl w:ilvl="0" w:tplc="A3AC856C">
      <w:start w:val="1"/>
      <w:numFmt w:val="decimal"/>
      <w:pStyle w:val="StyleHeading4BoldBefore3ptAfter3pt"/>
      <w:lvlText w:val="Điều %1."/>
      <w:lvlJc w:val="left"/>
      <w:pPr>
        <w:ind w:left="928"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0A62B4"/>
    <w:multiLevelType w:val="hybridMultilevel"/>
    <w:tmpl w:val="718EB64E"/>
    <w:lvl w:ilvl="0" w:tplc="1C7ACC04">
      <w:start w:val="1"/>
      <w:numFmt w:val="decimal"/>
      <w:lvlText w:val="%1."/>
      <w:lvlJc w:val="left"/>
      <w:pPr>
        <w:ind w:left="921" w:hanging="360"/>
      </w:pPr>
      <w:rPr>
        <w:rFonts w:hint="default"/>
      </w:rPr>
    </w:lvl>
    <w:lvl w:ilvl="1" w:tplc="042A0019">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21903707"/>
    <w:multiLevelType w:val="hybridMultilevel"/>
    <w:tmpl w:val="1F8A70D2"/>
    <w:lvl w:ilvl="0" w:tplc="C17C379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249822DB"/>
    <w:multiLevelType w:val="hybridMultilevel"/>
    <w:tmpl w:val="5CE8B7A2"/>
    <w:lvl w:ilvl="0" w:tplc="494437B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263C7CF1"/>
    <w:multiLevelType w:val="hybridMultilevel"/>
    <w:tmpl w:val="85602F32"/>
    <w:lvl w:ilvl="0" w:tplc="5D06226A">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276F7928"/>
    <w:multiLevelType w:val="hybridMultilevel"/>
    <w:tmpl w:val="99B2DD26"/>
    <w:lvl w:ilvl="0" w:tplc="2976F1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2F4F2ECE"/>
    <w:multiLevelType w:val="hybridMultilevel"/>
    <w:tmpl w:val="47501674"/>
    <w:lvl w:ilvl="0" w:tplc="C3BA493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31374D45"/>
    <w:multiLevelType w:val="hybridMultilevel"/>
    <w:tmpl w:val="0D92E7DE"/>
    <w:lvl w:ilvl="0" w:tplc="C60C5EC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4C257EF0"/>
    <w:multiLevelType w:val="hybridMultilevel"/>
    <w:tmpl w:val="543049DA"/>
    <w:lvl w:ilvl="0" w:tplc="8CA65E8A">
      <w:start w:val="1"/>
      <w:numFmt w:val="decimal"/>
      <w:pStyle w:val="Khoan"/>
      <w:lvlText w:val="%1."/>
      <w:lvlJc w:val="left"/>
      <w:pPr>
        <w:ind w:left="1287" w:hanging="360"/>
      </w:pPr>
      <w:rPr>
        <w:rFonts w:hint="default"/>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2E71C32"/>
    <w:multiLevelType w:val="hybridMultilevel"/>
    <w:tmpl w:val="6636A1B8"/>
    <w:lvl w:ilvl="0" w:tplc="B6AC978C">
      <w:start w:val="1"/>
      <w:numFmt w:val="decimal"/>
      <w:pStyle w:val="Dieukhoan"/>
      <w:suff w:val="nothing"/>
      <w:lvlText w:val="Điều %1. "/>
      <w:lvlJc w:val="left"/>
      <w:pPr>
        <w:ind w:left="1170" w:firstLine="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5CD6594B"/>
    <w:multiLevelType w:val="hybridMultilevel"/>
    <w:tmpl w:val="EDF80526"/>
    <w:lvl w:ilvl="0" w:tplc="4FE8E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5F8A01BD"/>
    <w:multiLevelType w:val="hybridMultilevel"/>
    <w:tmpl w:val="79C6238E"/>
    <w:lvl w:ilvl="0" w:tplc="83C21FA2">
      <w:start w:val="1"/>
      <w:numFmt w:val="decimal"/>
      <w:lvlText w:val="%1."/>
      <w:lvlJc w:val="left"/>
      <w:pPr>
        <w:ind w:left="3904" w:hanging="360"/>
      </w:pPr>
      <w:rPr>
        <w:rFonts w:hint="default"/>
        <w:i/>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3" w15:restartNumberingAfterBreak="0">
    <w:nsid w:val="7A54427C"/>
    <w:multiLevelType w:val="hybridMultilevel"/>
    <w:tmpl w:val="B4860BF0"/>
    <w:lvl w:ilvl="0" w:tplc="9DB6BFF6">
      <w:start w:val="1"/>
      <w:numFmt w:val="decimal"/>
      <w:pStyle w:val="CSD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C547762"/>
    <w:multiLevelType w:val="hybridMultilevel"/>
    <w:tmpl w:val="746A9FB8"/>
    <w:lvl w:ilvl="0" w:tplc="F5EAA614">
      <w:start w:val="1"/>
      <w:numFmt w:val="decimal"/>
      <w:pStyle w:val="StyleHeading4NotBold"/>
      <w:lvlText w:val="%1."/>
      <w:lvlJc w:val="left"/>
      <w:pPr>
        <w:tabs>
          <w:tab w:val="num" w:pos="720"/>
        </w:tabs>
        <w:ind w:left="720" w:hanging="360"/>
      </w:pPr>
      <w:rPr>
        <w:rFonts w:hint="default"/>
      </w:rPr>
    </w:lvl>
    <w:lvl w:ilvl="1" w:tplc="A8E0429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542598"/>
    <w:multiLevelType w:val="hybridMultilevel"/>
    <w:tmpl w:val="5734D560"/>
    <w:lvl w:ilvl="0" w:tplc="B890060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4"/>
  </w:num>
  <w:num w:numId="2">
    <w:abstractNumId w:val="0"/>
  </w:num>
  <w:num w:numId="3">
    <w:abstractNumId w:val="12"/>
  </w:num>
  <w:num w:numId="4">
    <w:abstractNumId w:val="5"/>
  </w:num>
  <w:num w:numId="5">
    <w:abstractNumId w:val="1"/>
  </w:num>
  <w:num w:numId="6">
    <w:abstractNumId w:val="3"/>
  </w:num>
  <w:num w:numId="7">
    <w:abstractNumId w:val="10"/>
  </w:num>
  <w:num w:numId="8">
    <w:abstractNumId w:val="11"/>
  </w:num>
  <w:num w:numId="9">
    <w:abstractNumId w:val="7"/>
  </w:num>
  <w:num w:numId="10">
    <w:abstractNumId w:val="4"/>
  </w:num>
  <w:num w:numId="11">
    <w:abstractNumId w:val="2"/>
  </w:num>
  <w:num w:numId="12">
    <w:abstractNumId w:val="8"/>
  </w:num>
  <w:num w:numId="13">
    <w:abstractNumId w:val="9"/>
  </w:num>
  <w:num w:numId="14">
    <w:abstractNumId w:val="1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lvlOverride w:ilvl="0">
      <w:startOverride w:val="1"/>
    </w:lvlOverride>
  </w:num>
  <w:num w:numId="38">
    <w:abstractNumId w:val="0"/>
  </w:num>
  <w:num w:numId="39">
    <w:abstractNumId w:val="8"/>
  </w:num>
  <w:num w:numId="40">
    <w:abstractNumId w:val="15"/>
  </w:num>
  <w:num w:numId="41">
    <w:abstractNumId w:val="6"/>
  </w:num>
  <w:num w:numId="42">
    <w:abstractNumId w:val="0"/>
    <w:lvlOverride w:ilvl="0">
      <w:startOverride w:val="1"/>
    </w:lvlOverride>
  </w:num>
  <w:num w:numId="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9E"/>
    <w:rsid w:val="000013D3"/>
    <w:rsid w:val="00001695"/>
    <w:rsid w:val="00001A28"/>
    <w:rsid w:val="00001E1D"/>
    <w:rsid w:val="000021B7"/>
    <w:rsid w:val="000025B9"/>
    <w:rsid w:val="00002601"/>
    <w:rsid w:val="00002EA0"/>
    <w:rsid w:val="000030A6"/>
    <w:rsid w:val="000033D9"/>
    <w:rsid w:val="0000384A"/>
    <w:rsid w:val="000038F6"/>
    <w:rsid w:val="000049B0"/>
    <w:rsid w:val="00004CE9"/>
    <w:rsid w:val="00005990"/>
    <w:rsid w:val="00005C21"/>
    <w:rsid w:val="00005D25"/>
    <w:rsid w:val="00006137"/>
    <w:rsid w:val="00006441"/>
    <w:rsid w:val="0000661E"/>
    <w:rsid w:val="00006C50"/>
    <w:rsid w:val="0000724B"/>
    <w:rsid w:val="0000781E"/>
    <w:rsid w:val="00007DFE"/>
    <w:rsid w:val="000101FB"/>
    <w:rsid w:val="000109C1"/>
    <w:rsid w:val="000112A5"/>
    <w:rsid w:val="000112C6"/>
    <w:rsid w:val="000115F1"/>
    <w:rsid w:val="0001195D"/>
    <w:rsid w:val="00011A22"/>
    <w:rsid w:val="00011B94"/>
    <w:rsid w:val="00011C03"/>
    <w:rsid w:val="00011F55"/>
    <w:rsid w:val="00011FE0"/>
    <w:rsid w:val="000120EC"/>
    <w:rsid w:val="0001229E"/>
    <w:rsid w:val="0001255F"/>
    <w:rsid w:val="00012A54"/>
    <w:rsid w:val="00012AB6"/>
    <w:rsid w:val="000132C1"/>
    <w:rsid w:val="00014279"/>
    <w:rsid w:val="00014D7C"/>
    <w:rsid w:val="00015831"/>
    <w:rsid w:val="00015B79"/>
    <w:rsid w:val="00016ACA"/>
    <w:rsid w:val="000171DF"/>
    <w:rsid w:val="00020614"/>
    <w:rsid w:val="00020636"/>
    <w:rsid w:val="000219DC"/>
    <w:rsid w:val="00021DC4"/>
    <w:rsid w:val="00021E06"/>
    <w:rsid w:val="000222F5"/>
    <w:rsid w:val="00023125"/>
    <w:rsid w:val="00023837"/>
    <w:rsid w:val="00023895"/>
    <w:rsid w:val="000238E6"/>
    <w:rsid w:val="00023E89"/>
    <w:rsid w:val="00024CB0"/>
    <w:rsid w:val="00025061"/>
    <w:rsid w:val="0002537F"/>
    <w:rsid w:val="00026265"/>
    <w:rsid w:val="00026B41"/>
    <w:rsid w:val="0002720B"/>
    <w:rsid w:val="00027393"/>
    <w:rsid w:val="000305AB"/>
    <w:rsid w:val="00030F07"/>
    <w:rsid w:val="00031230"/>
    <w:rsid w:val="000314FB"/>
    <w:rsid w:val="00031BC2"/>
    <w:rsid w:val="00031CA0"/>
    <w:rsid w:val="00032283"/>
    <w:rsid w:val="00032C3A"/>
    <w:rsid w:val="00034116"/>
    <w:rsid w:val="00035517"/>
    <w:rsid w:val="00035550"/>
    <w:rsid w:val="00035CDE"/>
    <w:rsid w:val="0003601F"/>
    <w:rsid w:val="000368EC"/>
    <w:rsid w:val="00037262"/>
    <w:rsid w:val="0003732B"/>
    <w:rsid w:val="00037B5C"/>
    <w:rsid w:val="00040236"/>
    <w:rsid w:val="000403E0"/>
    <w:rsid w:val="00040597"/>
    <w:rsid w:val="00040D0C"/>
    <w:rsid w:val="00041A57"/>
    <w:rsid w:val="00041C4E"/>
    <w:rsid w:val="00041D45"/>
    <w:rsid w:val="00041E9B"/>
    <w:rsid w:val="00042069"/>
    <w:rsid w:val="00043648"/>
    <w:rsid w:val="00043B83"/>
    <w:rsid w:val="00044FDD"/>
    <w:rsid w:val="00045103"/>
    <w:rsid w:val="000456FA"/>
    <w:rsid w:val="0004639D"/>
    <w:rsid w:val="00046A4E"/>
    <w:rsid w:val="00046A67"/>
    <w:rsid w:val="00046F78"/>
    <w:rsid w:val="000478EF"/>
    <w:rsid w:val="00047A56"/>
    <w:rsid w:val="00047B8C"/>
    <w:rsid w:val="0005015F"/>
    <w:rsid w:val="00050AD5"/>
    <w:rsid w:val="00050CF2"/>
    <w:rsid w:val="0005140B"/>
    <w:rsid w:val="000518A1"/>
    <w:rsid w:val="000525CE"/>
    <w:rsid w:val="000527B1"/>
    <w:rsid w:val="00052AC5"/>
    <w:rsid w:val="00052AFA"/>
    <w:rsid w:val="00052C68"/>
    <w:rsid w:val="00052D7C"/>
    <w:rsid w:val="00053C90"/>
    <w:rsid w:val="00053EF1"/>
    <w:rsid w:val="00053F83"/>
    <w:rsid w:val="00054119"/>
    <w:rsid w:val="00055C49"/>
    <w:rsid w:val="00055D54"/>
    <w:rsid w:val="00056C5E"/>
    <w:rsid w:val="000571EF"/>
    <w:rsid w:val="00057715"/>
    <w:rsid w:val="00057EB1"/>
    <w:rsid w:val="00060133"/>
    <w:rsid w:val="0006082B"/>
    <w:rsid w:val="00061A5E"/>
    <w:rsid w:val="00061F68"/>
    <w:rsid w:val="00062626"/>
    <w:rsid w:val="00063204"/>
    <w:rsid w:val="0006351D"/>
    <w:rsid w:val="00063807"/>
    <w:rsid w:val="00064069"/>
    <w:rsid w:val="00064C2E"/>
    <w:rsid w:val="00064D8E"/>
    <w:rsid w:val="000653FC"/>
    <w:rsid w:val="000659DD"/>
    <w:rsid w:val="00065C08"/>
    <w:rsid w:val="000674D2"/>
    <w:rsid w:val="000677B7"/>
    <w:rsid w:val="00067B3F"/>
    <w:rsid w:val="00067B65"/>
    <w:rsid w:val="000701DE"/>
    <w:rsid w:val="00070386"/>
    <w:rsid w:val="0007060D"/>
    <w:rsid w:val="0007090B"/>
    <w:rsid w:val="00070966"/>
    <w:rsid w:val="00070E54"/>
    <w:rsid w:val="00071122"/>
    <w:rsid w:val="0007279C"/>
    <w:rsid w:val="000735C5"/>
    <w:rsid w:val="000735F2"/>
    <w:rsid w:val="000736CE"/>
    <w:rsid w:val="0007384E"/>
    <w:rsid w:val="0007397C"/>
    <w:rsid w:val="00073A05"/>
    <w:rsid w:val="00073F9E"/>
    <w:rsid w:val="000745A2"/>
    <w:rsid w:val="00074D8E"/>
    <w:rsid w:val="00075514"/>
    <w:rsid w:val="00076B0F"/>
    <w:rsid w:val="0007701E"/>
    <w:rsid w:val="00077429"/>
    <w:rsid w:val="00077903"/>
    <w:rsid w:val="000779A4"/>
    <w:rsid w:val="00080540"/>
    <w:rsid w:val="0008071B"/>
    <w:rsid w:val="0008087F"/>
    <w:rsid w:val="00080981"/>
    <w:rsid w:val="000809EE"/>
    <w:rsid w:val="0008110B"/>
    <w:rsid w:val="00081671"/>
    <w:rsid w:val="000820A9"/>
    <w:rsid w:val="00082690"/>
    <w:rsid w:val="000826F5"/>
    <w:rsid w:val="000830D5"/>
    <w:rsid w:val="00083559"/>
    <w:rsid w:val="000835F5"/>
    <w:rsid w:val="00083834"/>
    <w:rsid w:val="00083F58"/>
    <w:rsid w:val="0008454E"/>
    <w:rsid w:val="00084E88"/>
    <w:rsid w:val="00085301"/>
    <w:rsid w:val="00085748"/>
    <w:rsid w:val="000859C4"/>
    <w:rsid w:val="0008605C"/>
    <w:rsid w:val="00087223"/>
    <w:rsid w:val="00087435"/>
    <w:rsid w:val="000876AD"/>
    <w:rsid w:val="00087F85"/>
    <w:rsid w:val="00090301"/>
    <w:rsid w:val="00090E19"/>
    <w:rsid w:val="000910E5"/>
    <w:rsid w:val="000911C2"/>
    <w:rsid w:val="000921C7"/>
    <w:rsid w:val="000922F8"/>
    <w:rsid w:val="00093671"/>
    <w:rsid w:val="0009515F"/>
    <w:rsid w:val="0009541E"/>
    <w:rsid w:val="000956E8"/>
    <w:rsid w:val="000965F5"/>
    <w:rsid w:val="0009678C"/>
    <w:rsid w:val="00096832"/>
    <w:rsid w:val="00096AB6"/>
    <w:rsid w:val="00096B1C"/>
    <w:rsid w:val="00096D98"/>
    <w:rsid w:val="00096DAA"/>
    <w:rsid w:val="00097369"/>
    <w:rsid w:val="00097789"/>
    <w:rsid w:val="00097938"/>
    <w:rsid w:val="00097C75"/>
    <w:rsid w:val="00097E6B"/>
    <w:rsid w:val="000A0612"/>
    <w:rsid w:val="000A06B9"/>
    <w:rsid w:val="000A06C4"/>
    <w:rsid w:val="000A0A6B"/>
    <w:rsid w:val="000A0E0B"/>
    <w:rsid w:val="000A0F69"/>
    <w:rsid w:val="000A267E"/>
    <w:rsid w:val="000A3471"/>
    <w:rsid w:val="000A4394"/>
    <w:rsid w:val="000A46D1"/>
    <w:rsid w:val="000A4946"/>
    <w:rsid w:val="000A5259"/>
    <w:rsid w:val="000A5934"/>
    <w:rsid w:val="000A5EBA"/>
    <w:rsid w:val="000A5ED7"/>
    <w:rsid w:val="000A6241"/>
    <w:rsid w:val="000A6327"/>
    <w:rsid w:val="000A639D"/>
    <w:rsid w:val="000A63C3"/>
    <w:rsid w:val="000A6E70"/>
    <w:rsid w:val="000A7821"/>
    <w:rsid w:val="000A7D99"/>
    <w:rsid w:val="000B0070"/>
    <w:rsid w:val="000B02B6"/>
    <w:rsid w:val="000B05BB"/>
    <w:rsid w:val="000B090A"/>
    <w:rsid w:val="000B223F"/>
    <w:rsid w:val="000B2DAE"/>
    <w:rsid w:val="000B3D79"/>
    <w:rsid w:val="000B3FC2"/>
    <w:rsid w:val="000B3FCF"/>
    <w:rsid w:val="000B4439"/>
    <w:rsid w:val="000B4D08"/>
    <w:rsid w:val="000B53B3"/>
    <w:rsid w:val="000B54DA"/>
    <w:rsid w:val="000B5654"/>
    <w:rsid w:val="000B5BDD"/>
    <w:rsid w:val="000B5E8C"/>
    <w:rsid w:val="000B663F"/>
    <w:rsid w:val="000B777E"/>
    <w:rsid w:val="000C0185"/>
    <w:rsid w:val="000C0637"/>
    <w:rsid w:val="000C19CD"/>
    <w:rsid w:val="000C1CFC"/>
    <w:rsid w:val="000C29CE"/>
    <w:rsid w:val="000C2EF0"/>
    <w:rsid w:val="000C30CF"/>
    <w:rsid w:val="000C3748"/>
    <w:rsid w:val="000C3BBD"/>
    <w:rsid w:val="000C3DFE"/>
    <w:rsid w:val="000C4C5B"/>
    <w:rsid w:val="000C5BB8"/>
    <w:rsid w:val="000C69FA"/>
    <w:rsid w:val="000C6C81"/>
    <w:rsid w:val="000C75CA"/>
    <w:rsid w:val="000C764E"/>
    <w:rsid w:val="000C7B60"/>
    <w:rsid w:val="000C7E65"/>
    <w:rsid w:val="000D0374"/>
    <w:rsid w:val="000D15F2"/>
    <w:rsid w:val="000D3089"/>
    <w:rsid w:val="000D37F3"/>
    <w:rsid w:val="000D4270"/>
    <w:rsid w:val="000D496B"/>
    <w:rsid w:val="000D5708"/>
    <w:rsid w:val="000D57EF"/>
    <w:rsid w:val="000D60D1"/>
    <w:rsid w:val="000D651F"/>
    <w:rsid w:val="000D6526"/>
    <w:rsid w:val="000D66F9"/>
    <w:rsid w:val="000D6AAE"/>
    <w:rsid w:val="000D6FD2"/>
    <w:rsid w:val="000D77CC"/>
    <w:rsid w:val="000E06DB"/>
    <w:rsid w:val="000E088E"/>
    <w:rsid w:val="000E11D9"/>
    <w:rsid w:val="000E133C"/>
    <w:rsid w:val="000E1908"/>
    <w:rsid w:val="000E23BD"/>
    <w:rsid w:val="000E270B"/>
    <w:rsid w:val="000E313B"/>
    <w:rsid w:val="000E3B97"/>
    <w:rsid w:val="000E437B"/>
    <w:rsid w:val="000E4469"/>
    <w:rsid w:val="000E4756"/>
    <w:rsid w:val="000E4961"/>
    <w:rsid w:val="000E5404"/>
    <w:rsid w:val="000E6D9E"/>
    <w:rsid w:val="000E6F00"/>
    <w:rsid w:val="000E79E2"/>
    <w:rsid w:val="000E7AD5"/>
    <w:rsid w:val="000F05FF"/>
    <w:rsid w:val="000F09B6"/>
    <w:rsid w:val="000F1477"/>
    <w:rsid w:val="000F1DBE"/>
    <w:rsid w:val="000F25CF"/>
    <w:rsid w:val="000F2B03"/>
    <w:rsid w:val="000F2C90"/>
    <w:rsid w:val="000F2E10"/>
    <w:rsid w:val="000F2ED9"/>
    <w:rsid w:val="000F31D9"/>
    <w:rsid w:val="000F3C25"/>
    <w:rsid w:val="000F3CDB"/>
    <w:rsid w:val="000F458F"/>
    <w:rsid w:val="000F5008"/>
    <w:rsid w:val="000F507A"/>
    <w:rsid w:val="000F5330"/>
    <w:rsid w:val="000F5C87"/>
    <w:rsid w:val="000F6967"/>
    <w:rsid w:val="000F6A2B"/>
    <w:rsid w:val="000F6CB5"/>
    <w:rsid w:val="000F6E7F"/>
    <w:rsid w:val="000F70CE"/>
    <w:rsid w:val="000F730C"/>
    <w:rsid w:val="000F7AD8"/>
    <w:rsid w:val="000F7B90"/>
    <w:rsid w:val="00100316"/>
    <w:rsid w:val="00100832"/>
    <w:rsid w:val="00100EC9"/>
    <w:rsid w:val="0010187D"/>
    <w:rsid w:val="00101C88"/>
    <w:rsid w:val="00101E80"/>
    <w:rsid w:val="00102250"/>
    <w:rsid w:val="00102A55"/>
    <w:rsid w:val="00102E7E"/>
    <w:rsid w:val="00102F6B"/>
    <w:rsid w:val="00103366"/>
    <w:rsid w:val="00103833"/>
    <w:rsid w:val="001052C7"/>
    <w:rsid w:val="00105C80"/>
    <w:rsid w:val="001069A2"/>
    <w:rsid w:val="00107059"/>
    <w:rsid w:val="00107237"/>
    <w:rsid w:val="00107467"/>
    <w:rsid w:val="00110272"/>
    <w:rsid w:val="00110413"/>
    <w:rsid w:val="00110761"/>
    <w:rsid w:val="00110AD0"/>
    <w:rsid w:val="00110D18"/>
    <w:rsid w:val="001110DE"/>
    <w:rsid w:val="00111143"/>
    <w:rsid w:val="00111563"/>
    <w:rsid w:val="00111A9E"/>
    <w:rsid w:val="00111F7A"/>
    <w:rsid w:val="00112693"/>
    <w:rsid w:val="00112708"/>
    <w:rsid w:val="00112D0C"/>
    <w:rsid w:val="00112FE7"/>
    <w:rsid w:val="001135EC"/>
    <w:rsid w:val="001137BB"/>
    <w:rsid w:val="0011380D"/>
    <w:rsid w:val="00114B14"/>
    <w:rsid w:val="00114CD6"/>
    <w:rsid w:val="00114D17"/>
    <w:rsid w:val="001155A6"/>
    <w:rsid w:val="001164B2"/>
    <w:rsid w:val="00116B1A"/>
    <w:rsid w:val="00117EB2"/>
    <w:rsid w:val="00120367"/>
    <w:rsid w:val="00120412"/>
    <w:rsid w:val="00120501"/>
    <w:rsid w:val="00120D41"/>
    <w:rsid w:val="00121A4B"/>
    <w:rsid w:val="00121FFB"/>
    <w:rsid w:val="001220C8"/>
    <w:rsid w:val="00122309"/>
    <w:rsid w:val="00122B73"/>
    <w:rsid w:val="00123418"/>
    <w:rsid w:val="00124435"/>
    <w:rsid w:val="00124B86"/>
    <w:rsid w:val="00124BEA"/>
    <w:rsid w:val="00125153"/>
    <w:rsid w:val="001251AE"/>
    <w:rsid w:val="00125469"/>
    <w:rsid w:val="001256AC"/>
    <w:rsid w:val="0012640B"/>
    <w:rsid w:val="00126908"/>
    <w:rsid w:val="00126A12"/>
    <w:rsid w:val="00127E58"/>
    <w:rsid w:val="00130485"/>
    <w:rsid w:val="00131515"/>
    <w:rsid w:val="00131554"/>
    <w:rsid w:val="001317A0"/>
    <w:rsid w:val="0013237F"/>
    <w:rsid w:val="001323A9"/>
    <w:rsid w:val="001332BF"/>
    <w:rsid w:val="001337E1"/>
    <w:rsid w:val="0013405D"/>
    <w:rsid w:val="001340D2"/>
    <w:rsid w:val="001343C8"/>
    <w:rsid w:val="001353E1"/>
    <w:rsid w:val="00135D72"/>
    <w:rsid w:val="00135DB5"/>
    <w:rsid w:val="001367A4"/>
    <w:rsid w:val="00136857"/>
    <w:rsid w:val="00137119"/>
    <w:rsid w:val="00137374"/>
    <w:rsid w:val="00137629"/>
    <w:rsid w:val="00137C1C"/>
    <w:rsid w:val="00137F0C"/>
    <w:rsid w:val="00137F6F"/>
    <w:rsid w:val="00140763"/>
    <w:rsid w:val="00140E4E"/>
    <w:rsid w:val="001413C5"/>
    <w:rsid w:val="001417F0"/>
    <w:rsid w:val="00141FFF"/>
    <w:rsid w:val="00142714"/>
    <w:rsid w:val="00142DA3"/>
    <w:rsid w:val="00142F00"/>
    <w:rsid w:val="00143395"/>
    <w:rsid w:val="00143F4C"/>
    <w:rsid w:val="001447C5"/>
    <w:rsid w:val="00144BCB"/>
    <w:rsid w:val="00144BCD"/>
    <w:rsid w:val="00145475"/>
    <w:rsid w:val="0014592D"/>
    <w:rsid w:val="00145938"/>
    <w:rsid w:val="0014615E"/>
    <w:rsid w:val="0014622A"/>
    <w:rsid w:val="00146274"/>
    <w:rsid w:val="00147519"/>
    <w:rsid w:val="001478AF"/>
    <w:rsid w:val="00147D08"/>
    <w:rsid w:val="001502F5"/>
    <w:rsid w:val="00151982"/>
    <w:rsid w:val="00152377"/>
    <w:rsid w:val="00152AC1"/>
    <w:rsid w:val="001531D0"/>
    <w:rsid w:val="001534BE"/>
    <w:rsid w:val="0015360D"/>
    <w:rsid w:val="00153E1A"/>
    <w:rsid w:val="00154A29"/>
    <w:rsid w:val="00154AE3"/>
    <w:rsid w:val="00154C9A"/>
    <w:rsid w:val="00154E3B"/>
    <w:rsid w:val="00154E3D"/>
    <w:rsid w:val="001554BF"/>
    <w:rsid w:val="001559F3"/>
    <w:rsid w:val="00156B10"/>
    <w:rsid w:val="00157B1C"/>
    <w:rsid w:val="00157DE8"/>
    <w:rsid w:val="001603AA"/>
    <w:rsid w:val="00160E80"/>
    <w:rsid w:val="00161964"/>
    <w:rsid w:val="001622DD"/>
    <w:rsid w:val="00162BA8"/>
    <w:rsid w:val="00162E07"/>
    <w:rsid w:val="00163247"/>
    <w:rsid w:val="00163D89"/>
    <w:rsid w:val="00164236"/>
    <w:rsid w:val="00164697"/>
    <w:rsid w:val="00164747"/>
    <w:rsid w:val="00165AD1"/>
    <w:rsid w:val="00165D05"/>
    <w:rsid w:val="00165FF5"/>
    <w:rsid w:val="00166775"/>
    <w:rsid w:val="00166A3E"/>
    <w:rsid w:val="00166BB9"/>
    <w:rsid w:val="00166EAA"/>
    <w:rsid w:val="001677C5"/>
    <w:rsid w:val="001678CF"/>
    <w:rsid w:val="001678DE"/>
    <w:rsid w:val="00167C46"/>
    <w:rsid w:val="00167D98"/>
    <w:rsid w:val="00170798"/>
    <w:rsid w:val="0017109B"/>
    <w:rsid w:val="00171CEB"/>
    <w:rsid w:val="00171CFE"/>
    <w:rsid w:val="00171FC0"/>
    <w:rsid w:val="001723A8"/>
    <w:rsid w:val="00172A0A"/>
    <w:rsid w:val="00173638"/>
    <w:rsid w:val="001736DD"/>
    <w:rsid w:val="00173A8C"/>
    <w:rsid w:val="00173EF4"/>
    <w:rsid w:val="001741A0"/>
    <w:rsid w:val="00174493"/>
    <w:rsid w:val="001744A0"/>
    <w:rsid w:val="00174DC2"/>
    <w:rsid w:val="00175073"/>
    <w:rsid w:val="00175655"/>
    <w:rsid w:val="00175704"/>
    <w:rsid w:val="0017578A"/>
    <w:rsid w:val="0017685F"/>
    <w:rsid w:val="00177239"/>
    <w:rsid w:val="001772CB"/>
    <w:rsid w:val="00177797"/>
    <w:rsid w:val="001778A7"/>
    <w:rsid w:val="00177D7A"/>
    <w:rsid w:val="00180371"/>
    <w:rsid w:val="001809AA"/>
    <w:rsid w:val="00180ADD"/>
    <w:rsid w:val="00180F00"/>
    <w:rsid w:val="00181586"/>
    <w:rsid w:val="001817F2"/>
    <w:rsid w:val="0018209B"/>
    <w:rsid w:val="001820F1"/>
    <w:rsid w:val="001821F0"/>
    <w:rsid w:val="00182862"/>
    <w:rsid w:val="00182A52"/>
    <w:rsid w:val="00182F46"/>
    <w:rsid w:val="00183107"/>
    <w:rsid w:val="001831D0"/>
    <w:rsid w:val="001835F9"/>
    <w:rsid w:val="00183A5C"/>
    <w:rsid w:val="00183E71"/>
    <w:rsid w:val="00183F62"/>
    <w:rsid w:val="00184050"/>
    <w:rsid w:val="001841BD"/>
    <w:rsid w:val="0018452A"/>
    <w:rsid w:val="00184867"/>
    <w:rsid w:val="00184BE9"/>
    <w:rsid w:val="00185269"/>
    <w:rsid w:val="00185402"/>
    <w:rsid w:val="0018575A"/>
    <w:rsid w:val="001857A2"/>
    <w:rsid w:val="00185979"/>
    <w:rsid w:val="00185A65"/>
    <w:rsid w:val="00185A70"/>
    <w:rsid w:val="00185B37"/>
    <w:rsid w:val="00186271"/>
    <w:rsid w:val="00186D53"/>
    <w:rsid w:val="00187F4F"/>
    <w:rsid w:val="0019081C"/>
    <w:rsid w:val="0019096F"/>
    <w:rsid w:val="00190BB7"/>
    <w:rsid w:val="00190C39"/>
    <w:rsid w:val="00190DCE"/>
    <w:rsid w:val="001915A9"/>
    <w:rsid w:val="00191848"/>
    <w:rsid w:val="00192007"/>
    <w:rsid w:val="001921FD"/>
    <w:rsid w:val="00192BE0"/>
    <w:rsid w:val="00192DCE"/>
    <w:rsid w:val="00192E5C"/>
    <w:rsid w:val="00192F19"/>
    <w:rsid w:val="001930E2"/>
    <w:rsid w:val="00193BC9"/>
    <w:rsid w:val="00194021"/>
    <w:rsid w:val="00194701"/>
    <w:rsid w:val="00194ACF"/>
    <w:rsid w:val="001950A8"/>
    <w:rsid w:val="001955AB"/>
    <w:rsid w:val="00195938"/>
    <w:rsid w:val="001962EB"/>
    <w:rsid w:val="00196B1D"/>
    <w:rsid w:val="00196F96"/>
    <w:rsid w:val="001970DD"/>
    <w:rsid w:val="0019716F"/>
    <w:rsid w:val="00197232"/>
    <w:rsid w:val="00197301"/>
    <w:rsid w:val="0019768D"/>
    <w:rsid w:val="00197840"/>
    <w:rsid w:val="0019797D"/>
    <w:rsid w:val="00197B66"/>
    <w:rsid w:val="00197F05"/>
    <w:rsid w:val="001A024B"/>
    <w:rsid w:val="001A03CE"/>
    <w:rsid w:val="001A0EDB"/>
    <w:rsid w:val="001A1BA7"/>
    <w:rsid w:val="001A1F00"/>
    <w:rsid w:val="001A20CB"/>
    <w:rsid w:val="001A24A7"/>
    <w:rsid w:val="001A26DB"/>
    <w:rsid w:val="001A2E41"/>
    <w:rsid w:val="001A30C8"/>
    <w:rsid w:val="001A3DEA"/>
    <w:rsid w:val="001A4148"/>
    <w:rsid w:val="001A45B3"/>
    <w:rsid w:val="001A5D9D"/>
    <w:rsid w:val="001A623F"/>
    <w:rsid w:val="001A7277"/>
    <w:rsid w:val="001A74E4"/>
    <w:rsid w:val="001A7E94"/>
    <w:rsid w:val="001B0187"/>
    <w:rsid w:val="001B0704"/>
    <w:rsid w:val="001B0A87"/>
    <w:rsid w:val="001B0D1B"/>
    <w:rsid w:val="001B105D"/>
    <w:rsid w:val="001B16D5"/>
    <w:rsid w:val="001B2344"/>
    <w:rsid w:val="001B32C8"/>
    <w:rsid w:val="001B403E"/>
    <w:rsid w:val="001B4363"/>
    <w:rsid w:val="001B4A92"/>
    <w:rsid w:val="001B4CE7"/>
    <w:rsid w:val="001B4D5B"/>
    <w:rsid w:val="001B544F"/>
    <w:rsid w:val="001B62CF"/>
    <w:rsid w:val="001B630D"/>
    <w:rsid w:val="001B6D45"/>
    <w:rsid w:val="001B72ED"/>
    <w:rsid w:val="001C05A2"/>
    <w:rsid w:val="001C05FA"/>
    <w:rsid w:val="001C08BF"/>
    <w:rsid w:val="001C0E0B"/>
    <w:rsid w:val="001C1294"/>
    <w:rsid w:val="001C1397"/>
    <w:rsid w:val="001C157E"/>
    <w:rsid w:val="001C1A78"/>
    <w:rsid w:val="001C1D72"/>
    <w:rsid w:val="001C201C"/>
    <w:rsid w:val="001C206D"/>
    <w:rsid w:val="001C20F3"/>
    <w:rsid w:val="001C32A3"/>
    <w:rsid w:val="001C35F3"/>
    <w:rsid w:val="001C42D9"/>
    <w:rsid w:val="001C43E2"/>
    <w:rsid w:val="001C4465"/>
    <w:rsid w:val="001C4950"/>
    <w:rsid w:val="001C498C"/>
    <w:rsid w:val="001C4AC8"/>
    <w:rsid w:val="001C50CB"/>
    <w:rsid w:val="001C5A33"/>
    <w:rsid w:val="001C5FB5"/>
    <w:rsid w:val="001C6784"/>
    <w:rsid w:val="001C6B23"/>
    <w:rsid w:val="001C7650"/>
    <w:rsid w:val="001C7694"/>
    <w:rsid w:val="001C7DC1"/>
    <w:rsid w:val="001C7E7D"/>
    <w:rsid w:val="001D013B"/>
    <w:rsid w:val="001D0527"/>
    <w:rsid w:val="001D076E"/>
    <w:rsid w:val="001D0795"/>
    <w:rsid w:val="001D0F52"/>
    <w:rsid w:val="001D11EB"/>
    <w:rsid w:val="001D12AD"/>
    <w:rsid w:val="001D20A0"/>
    <w:rsid w:val="001D24F8"/>
    <w:rsid w:val="001D2874"/>
    <w:rsid w:val="001D2D43"/>
    <w:rsid w:val="001D2EA5"/>
    <w:rsid w:val="001D327B"/>
    <w:rsid w:val="001D32C3"/>
    <w:rsid w:val="001D3442"/>
    <w:rsid w:val="001D36F7"/>
    <w:rsid w:val="001D37DD"/>
    <w:rsid w:val="001D3B5C"/>
    <w:rsid w:val="001D400D"/>
    <w:rsid w:val="001D4348"/>
    <w:rsid w:val="001D4D5E"/>
    <w:rsid w:val="001D4E2C"/>
    <w:rsid w:val="001D60F9"/>
    <w:rsid w:val="001D62F4"/>
    <w:rsid w:val="001D6671"/>
    <w:rsid w:val="001D67C2"/>
    <w:rsid w:val="001D6975"/>
    <w:rsid w:val="001D6C5E"/>
    <w:rsid w:val="001D6D73"/>
    <w:rsid w:val="001D6EBB"/>
    <w:rsid w:val="001D6FE2"/>
    <w:rsid w:val="001D7363"/>
    <w:rsid w:val="001D73DD"/>
    <w:rsid w:val="001D7565"/>
    <w:rsid w:val="001D7594"/>
    <w:rsid w:val="001D7BEF"/>
    <w:rsid w:val="001E000F"/>
    <w:rsid w:val="001E00F9"/>
    <w:rsid w:val="001E0330"/>
    <w:rsid w:val="001E033C"/>
    <w:rsid w:val="001E0A98"/>
    <w:rsid w:val="001E0F8C"/>
    <w:rsid w:val="001E105B"/>
    <w:rsid w:val="001E2027"/>
    <w:rsid w:val="001E2B25"/>
    <w:rsid w:val="001E36CE"/>
    <w:rsid w:val="001E3C2B"/>
    <w:rsid w:val="001E568B"/>
    <w:rsid w:val="001E63E8"/>
    <w:rsid w:val="001E6567"/>
    <w:rsid w:val="001E76B9"/>
    <w:rsid w:val="001E7A00"/>
    <w:rsid w:val="001E7CBC"/>
    <w:rsid w:val="001F065A"/>
    <w:rsid w:val="001F06A3"/>
    <w:rsid w:val="001F0934"/>
    <w:rsid w:val="001F117A"/>
    <w:rsid w:val="001F1C0F"/>
    <w:rsid w:val="001F1E41"/>
    <w:rsid w:val="001F2552"/>
    <w:rsid w:val="001F2779"/>
    <w:rsid w:val="001F3820"/>
    <w:rsid w:val="001F39E8"/>
    <w:rsid w:val="001F3AE6"/>
    <w:rsid w:val="001F3CE4"/>
    <w:rsid w:val="001F3E76"/>
    <w:rsid w:val="001F405F"/>
    <w:rsid w:val="001F4391"/>
    <w:rsid w:val="001F4595"/>
    <w:rsid w:val="001F5984"/>
    <w:rsid w:val="001F5B46"/>
    <w:rsid w:val="001F5EA7"/>
    <w:rsid w:val="001F6E70"/>
    <w:rsid w:val="001F7113"/>
    <w:rsid w:val="001F791F"/>
    <w:rsid w:val="001F7AA1"/>
    <w:rsid w:val="001F7EED"/>
    <w:rsid w:val="00200117"/>
    <w:rsid w:val="002001CF"/>
    <w:rsid w:val="00200CDE"/>
    <w:rsid w:val="002010EC"/>
    <w:rsid w:val="002019C9"/>
    <w:rsid w:val="002020D2"/>
    <w:rsid w:val="002022AF"/>
    <w:rsid w:val="002024FB"/>
    <w:rsid w:val="00202EE4"/>
    <w:rsid w:val="00203235"/>
    <w:rsid w:val="002034F7"/>
    <w:rsid w:val="002036A9"/>
    <w:rsid w:val="00203B54"/>
    <w:rsid w:val="00203CDE"/>
    <w:rsid w:val="002041A4"/>
    <w:rsid w:val="00204362"/>
    <w:rsid w:val="002051A2"/>
    <w:rsid w:val="002058DB"/>
    <w:rsid w:val="00205EA9"/>
    <w:rsid w:val="002066B9"/>
    <w:rsid w:val="00206725"/>
    <w:rsid w:val="00206A33"/>
    <w:rsid w:val="002078AC"/>
    <w:rsid w:val="00207FE1"/>
    <w:rsid w:val="00210201"/>
    <w:rsid w:val="00210276"/>
    <w:rsid w:val="00210638"/>
    <w:rsid w:val="00210D97"/>
    <w:rsid w:val="0021287A"/>
    <w:rsid w:val="00213264"/>
    <w:rsid w:val="0021332F"/>
    <w:rsid w:val="00213824"/>
    <w:rsid w:val="00213D04"/>
    <w:rsid w:val="00214616"/>
    <w:rsid w:val="00214B38"/>
    <w:rsid w:val="002150DE"/>
    <w:rsid w:val="002165F8"/>
    <w:rsid w:val="00216EB0"/>
    <w:rsid w:val="00217BD7"/>
    <w:rsid w:val="00217D5A"/>
    <w:rsid w:val="00217F00"/>
    <w:rsid w:val="002204A8"/>
    <w:rsid w:val="0022089E"/>
    <w:rsid w:val="00220C63"/>
    <w:rsid w:val="00220CCE"/>
    <w:rsid w:val="00220E29"/>
    <w:rsid w:val="00220FA5"/>
    <w:rsid w:val="00221093"/>
    <w:rsid w:val="002212BF"/>
    <w:rsid w:val="00221522"/>
    <w:rsid w:val="00221F0B"/>
    <w:rsid w:val="0022219A"/>
    <w:rsid w:val="00222AE8"/>
    <w:rsid w:val="00222BCD"/>
    <w:rsid w:val="00223A2E"/>
    <w:rsid w:val="00223CD9"/>
    <w:rsid w:val="00223DEB"/>
    <w:rsid w:val="00224746"/>
    <w:rsid w:val="00224C5C"/>
    <w:rsid w:val="002258C3"/>
    <w:rsid w:val="00225994"/>
    <w:rsid w:val="00225F8D"/>
    <w:rsid w:val="00226410"/>
    <w:rsid w:val="002269CB"/>
    <w:rsid w:val="002272F2"/>
    <w:rsid w:val="00227670"/>
    <w:rsid w:val="00227C0D"/>
    <w:rsid w:val="00230605"/>
    <w:rsid w:val="00231ABF"/>
    <w:rsid w:val="00232766"/>
    <w:rsid w:val="00232BB7"/>
    <w:rsid w:val="00232DA9"/>
    <w:rsid w:val="002330B2"/>
    <w:rsid w:val="00233458"/>
    <w:rsid w:val="00233525"/>
    <w:rsid w:val="00233C1F"/>
    <w:rsid w:val="0023433C"/>
    <w:rsid w:val="00234AC0"/>
    <w:rsid w:val="00234C06"/>
    <w:rsid w:val="00234FD4"/>
    <w:rsid w:val="0023540A"/>
    <w:rsid w:val="00235532"/>
    <w:rsid w:val="00235719"/>
    <w:rsid w:val="00235AD2"/>
    <w:rsid w:val="002361C1"/>
    <w:rsid w:val="00236941"/>
    <w:rsid w:val="00236D53"/>
    <w:rsid w:val="00236DC2"/>
    <w:rsid w:val="002375DA"/>
    <w:rsid w:val="002404EC"/>
    <w:rsid w:val="00240588"/>
    <w:rsid w:val="00240AAC"/>
    <w:rsid w:val="00240D85"/>
    <w:rsid w:val="00240EB9"/>
    <w:rsid w:val="00241872"/>
    <w:rsid w:val="00241C01"/>
    <w:rsid w:val="002421D5"/>
    <w:rsid w:val="00242399"/>
    <w:rsid w:val="002423A7"/>
    <w:rsid w:val="0024250F"/>
    <w:rsid w:val="00242AF8"/>
    <w:rsid w:val="00242C28"/>
    <w:rsid w:val="0024321E"/>
    <w:rsid w:val="00243823"/>
    <w:rsid w:val="00243D3B"/>
    <w:rsid w:val="0024549F"/>
    <w:rsid w:val="00245D53"/>
    <w:rsid w:val="00245F33"/>
    <w:rsid w:val="002463D4"/>
    <w:rsid w:val="002469D8"/>
    <w:rsid w:val="00247235"/>
    <w:rsid w:val="002474F7"/>
    <w:rsid w:val="00247743"/>
    <w:rsid w:val="00247D2E"/>
    <w:rsid w:val="00247E13"/>
    <w:rsid w:val="0025081E"/>
    <w:rsid w:val="002509F7"/>
    <w:rsid w:val="00250D66"/>
    <w:rsid w:val="002518F1"/>
    <w:rsid w:val="002519E2"/>
    <w:rsid w:val="00251CBB"/>
    <w:rsid w:val="00251E88"/>
    <w:rsid w:val="00252106"/>
    <w:rsid w:val="002528BD"/>
    <w:rsid w:val="002529FE"/>
    <w:rsid w:val="00252C09"/>
    <w:rsid w:val="00252C62"/>
    <w:rsid w:val="00252C91"/>
    <w:rsid w:val="00253061"/>
    <w:rsid w:val="00253BAF"/>
    <w:rsid w:val="00253E4D"/>
    <w:rsid w:val="00254B37"/>
    <w:rsid w:val="00254BF7"/>
    <w:rsid w:val="00254CE3"/>
    <w:rsid w:val="00255C8B"/>
    <w:rsid w:val="00255CF8"/>
    <w:rsid w:val="002561E9"/>
    <w:rsid w:val="0025625A"/>
    <w:rsid w:val="00256E6D"/>
    <w:rsid w:val="00256F65"/>
    <w:rsid w:val="002571DD"/>
    <w:rsid w:val="00257310"/>
    <w:rsid w:val="002577C2"/>
    <w:rsid w:val="002579EA"/>
    <w:rsid w:val="00257F77"/>
    <w:rsid w:val="00260126"/>
    <w:rsid w:val="002604D1"/>
    <w:rsid w:val="00260B80"/>
    <w:rsid w:val="0026110D"/>
    <w:rsid w:val="0026151B"/>
    <w:rsid w:val="002617B8"/>
    <w:rsid w:val="00262998"/>
    <w:rsid w:val="00262C55"/>
    <w:rsid w:val="00262E36"/>
    <w:rsid w:val="00262EB5"/>
    <w:rsid w:val="0026337C"/>
    <w:rsid w:val="0026422C"/>
    <w:rsid w:val="00264512"/>
    <w:rsid w:val="0026480E"/>
    <w:rsid w:val="00264D7F"/>
    <w:rsid w:val="00265148"/>
    <w:rsid w:val="0026535D"/>
    <w:rsid w:val="002657ED"/>
    <w:rsid w:val="00265838"/>
    <w:rsid w:val="0026592C"/>
    <w:rsid w:val="00265943"/>
    <w:rsid w:val="00265D09"/>
    <w:rsid w:val="00265D30"/>
    <w:rsid w:val="00266483"/>
    <w:rsid w:val="00266962"/>
    <w:rsid w:val="002671AD"/>
    <w:rsid w:val="0027106D"/>
    <w:rsid w:val="00271209"/>
    <w:rsid w:val="00271299"/>
    <w:rsid w:val="00271382"/>
    <w:rsid w:val="00271A68"/>
    <w:rsid w:val="00271FB2"/>
    <w:rsid w:val="002727F3"/>
    <w:rsid w:val="00272F77"/>
    <w:rsid w:val="00274904"/>
    <w:rsid w:val="00274FA2"/>
    <w:rsid w:val="002751B2"/>
    <w:rsid w:val="0027529C"/>
    <w:rsid w:val="00275878"/>
    <w:rsid w:val="00275EA3"/>
    <w:rsid w:val="00275FC2"/>
    <w:rsid w:val="00276570"/>
    <w:rsid w:val="002769CC"/>
    <w:rsid w:val="00276B60"/>
    <w:rsid w:val="00276E73"/>
    <w:rsid w:val="0027725E"/>
    <w:rsid w:val="00277FC9"/>
    <w:rsid w:val="00280272"/>
    <w:rsid w:val="002806A2"/>
    <w:rsid w:val="00280AEE"/>
    <w:rsid w:val="002815CF"/>
    <w:rsid w:val="002821F9"/>
    <w:rsid w:val="00282EBA"/>
    <w:rsid w:val="00282EBB"/>
    <w:rsid w:val="00283CD7"/>
    <w:rsid w:val="002841DA"/>
    <w:rsid w:val="00284686"/>
    <w:rsid w:val="00284729"/>
    <w:rsid w:val="00284958"/>
    <w:rsid w:val="00285399"/>
    <w:rsid w:val="00285655"/>
    <w:rsid w:val="00286AC8"/>
    <w:rsid w:val="0028731F"/>
    <w:rsid w:val="00287E4C"/>
    <w:rsid w:val="002904D3"/>
    <w:rsid w:val="00290662"/>
    <w:rsid w:val="00290713"/>
    <w:rsid w:val="00290A7F"/>
    <w:rsid w:val="00291067"/>
    <w:rsid w:val="002913BB"/>
    <w:rsid w:val="00291DC8"/>
    <w:rsid w:val="002923FA"/>
    <w:rsid w:val="00292834"/>
    <w:rsid w:val="0029298E"/>
    <w:rsid w:val="00292E0B"/>
    <w:rsid w:val="0029315E"/>
    <w:rsid w:val="002935BE"/>
    <w:rsid w:val="00293609"/>
    <w:rsid w:val="00293FFA"/>
    <w:rsid w:val="0029425B"/>
    <w:rsid w:val="00294474"/>
    <w:rsid w:val="002947E7"/>
    <w:rsid w:val="00295748"/>
    <w:rsid w:val="0029626A"/>
    <w:rsid w:val="002966E8"/>
    <w:rsid w:val="0029686A"/>
    <w:rsid w:val="0029741D"/>
    <w:rsid w:val="002977F9"/>
    <w:rsid w:val="00297A7E"/>
    <w:rsid w:val="002A023C"/>
    <w:rsid w:val="002A02E7"/>
    <w:rsid w:val="002A162C"/>
    <w:rsid w:val="002A1BBE"/>
    <w:rsid w:val="002A249D"/>
    <w:rsid w:val="002A2F83"/>
    <w:rsid w:val="002A3125"/>
    <w:rsid w:val="002A3322"/>
    <w:rsid w:val="002A3611"/>
    <w:rsid w:val="002A4419"/>
    <w:rsid w:val="002A442B"/>
    <w:rsid w:val="002A4578"/>
    <w:rsid w:val="002A5259"/>
    <w:rsid w:val="002A52A0"/>
    <w:rsid w:val="002A5AB9"/>
    <w:rsid w:val="002A5B25"/>
    <w:rsid w:val="002A6558"/>
    <w:rsid w:val="002A6AC7"/>
    <w:rsid w:val="002A6BDC"/>
    <w:rsid w:val="002A7E55"/>
    <w:rsid w:val="002A7FBF"/>
    <w:rsid w:val="002B069E"/>
    <w:rsid w:val="002B12DB"/>
    <w:rsid w:val="002B19B2"/>
    <w:rsid w:val="002B2037"/>
    <w:rsid w:val="002B2606"/>
    <w:rsid w:val="002B2D2B"/>
    <w:rsid w:val="002B30D8"/>
    <w:rsid w:val="002B3629"/>
    <w:rsid w:val="002B3925"/>
    <w:rsid w:val="002B3A1A"/>
    <w:rsid w:val="002B4B5A"/>
    <w:rsid w:val="002B4BF4"/>
    <w:rsid w:val="002B4E91"/>
    <w:rsid w:val="002B5066"/>
    <w:rsid w:val="002B5263"/>
    <w:rsid w:val="002B552F"/>
    <w:rsid w:val="002B5B02"/>
    <w:rsid w:val="002B619F"/>
    <w:rsid w:val="002B6669"/>
    <w:rsid w:val="002B6E90"/>
    <w:rsid w:val="002B6F74"/>
    <w:rsid w:val="002B78E5"/>
    <w:rsid w:val="002C0C4A"/>
    <w:rsid w:val="002C1009"/>
    <w:rsid w:val="002C12F3"/>
    <w:rsid w:val="002C13F5"/>
    <w:rsid w:val="002C1C53"/>
    <w:rsid w:val="002C1F52"/>
    <w:rsid w:val="002C230D"/>
    <w:rsid w:val="002C2674"/>
    <w:rsid w:val="002C2970"/>
    <w:rsid w:val="002C2E1C"/>
    <w:rsid w:val="002C3D6E"/>
    <w:rsid w:val="002C3E75"/>
    <w:rsid w:val="002C45D4"/>
    <w:rsid w:val="002C4D3E"/>
    <w:rsid w:val="002C4D41"/>
    <w:rsid w:val="002C4F54"/>
    <w:rsid w:val="002C5DA2"/>
    <w:rsid w:val="002C5F79"/>
    <w:rsid w:val="002C5FDF"/>
    <w:rsid w:val="002C77C0"/>
    <w:rsid w:val="002D1495"/>
    <w:rsid w:val="002D14E8"/>
    <w:rsid w:val="002D2156"/>
    <w:rsid w:val="002D24DA"/>
    <w:rsid w:val="002D250C"/>
    <w:rsid w:val="002D277D"/>
    <w:rsid w:val="002D296B"/>
    <w:rsid w:val="002D2B22"/>
    <w:rsid w:val="002D2B34"/>
    <w:rsid w:val="002D2CEA"/>
    <w:rsid w:val="002D30DA"/>
    <w:rsid w:val="002D312E"/>
    <w:rsid w:val="002D3650"/>
    <w:rsid w:val="002D3BA7"/>
    <w:rsid w:val="002D3DE5"/>
    <w:rsid w:val="002D571D"/>
    <w:rsid w:val="002D5C6C"/>
    <w:rsid w:val="002D5E4F"/>
    <w:rsid w:val="002D604B"/>
    <w:rsid w:val="002D6246"/>
    <w:rsid w:val="002D62C7"/>
    <w:rsid w:val="002D78DF"/>
    <w:rsid w:val="002D7E24"/>
    <w:rsid w:val="002E0CD9"/>
    <w:rsid w:val="002E0FF4"/>
    <w:rsid w:val="002E22AD"/>
    <w:rsid w:val="002E2D12"/>
    <w:rsid w:val="002E344B"/>
    <w:rsid w:val="002E4300"/>
    <w:rsid w:val="002E458B"/>
    <w:rsid w:val="002E4D04"/>
    <w:rsid w:val="002E4F0D"/>
    <w:rsid w:val="002E5472"/>
    <w:rsid w:val="002E5E0B"/>
    <w:rsid w:val="002E6700"/>
    <w:rsid w:val="002E69ED"/>
    <w:rsid w:val="002E773A"/>
    <w:rsid w:val="002E7BE5"/>
    <w:rsid w:val="002E7D82"/>
    <w:rsid w:val="002E7DAB"/>
    <w:rsid w:val="002F04A7"/>
    <w:rsid w:val="002F074E"/>
    <w:rsid w:val="002F0FE0"/>
    <w:rsid w:val="002F107D"/>
    <w:rsid w:val="002F15DA"/>
    <w:rsid w:val="002F202B"/>
    <w:rsid w:val="002F2541"/>
    <w:rsid w:val="002F2707"/>
    <w:rsid w:val="002F2D5C"/>
    <w:rsid w:val="002F2E2F"/>
    <w:rsid w:val="002F3186"/>
    <w:rsid w:val="002F37C2"/>
    <w:rsid w:val="002F3D4B"/>
    <w:rsid w:val="002F4002"/>
    <w:rsid w:val="002F40C7"/>
    <w:rsid w:val="002F51B0"/>
    <w:rsid w:val="002F58E2"/>
    <w:rsid w:val="002F5A01"/>
    <w:rsid w:val="002F5BCA"/>
    <w:rsid w:val="002F5E51"/>
    <w:rsid w:val="002F6318"/>
    <w:rsid w:val="002F6369"/>
    <w:rsid w:val="002F65C1"/>
    <w:rsid w:val="002F6999"/>
    <w:rsid w:val="002F7358"/>
    <w:rsid w:val="002F7485"/>
    <w:rsid w:val="002F77DE"/>
    <w:rsid w:val="002F7AED"/>
    <w:rsid w:val="0030097C"/>
    <w:rsid w:val="003009BA"/>
    <w:rsid w:val="00300B84"/>
    <w:rsid w:val="0030142E"/>
    <w:rsid w:val="00301F35"/>
    <w:rsid w:val="003020E6"/>
    <w:rsid w:val="0030218E"/>
    <w:rsid w:val="00303218"/>
    <w:rsid w:val="00303D80"/>
    <w:rsid w:val="003043AF"/>
    <w:rsid w:val="0030453A"/>
    <w:rsid w:val="00304BB5"/>
    <w:rsid w:val="00304D9E"/>
    <w:rsid w:val="00304F94"/>
    <w:rsid w:val="00305238"/>
    <w:rsid w:val="00305CE7"/>
    <w:rsid w:val="00305F27"/>
    <w:rsid w:val="003062E7"/>
    <w:rsid w:val="00306710"/>
    <w:rsid w:val="00306AAC"/>
    <w:rsid w:val="00306BFA"/>
    <w:rsid w:val="00306E5B"/>
    <w:rsid w:val="003075B9"/>
    <w:rsid w:val="00307925"/>
    <w:rsid w:val="00311B38"/>
    <w:rsid w:val="00311F3B"/>
    <w:rsid w:val="00312118"/>
    <w:rsid w:val="0031240C"/>
    <w:rsid w:val="003126E3"/>
    <w:rsid w:val="00312867"/>
    <w:rsid w:val="00312943"/>
    <w:rsid w:val="00314636"/>
    <w:rsid w:val="003149F1"/>
    <w:rsid w:val="00314B37"/>
    <w:rsid w:val="003156CA"/>
    <w:rsid w:val="00315CBC"/>
    <w:rsid w:val="00315E2C"/>
    <w:rsid w:val="00316BB8"/>
    <w:rsid w:val="00316FFF"/>
    <w:rsid w:val="0031753A"/>
    <w:rsid w:val="00317B88"/>
    <w:rsid w:val="00317F3D"/>
    <w:rsid w:val="00320373"/>
    <w:rsid w:val="00321554"/>
    <w:rsid w:val="00321E0D"/>
    <w:rsid w:val="00321F33"/>
    <w:rsid w:val="00323616"/>
    <w:rsid w:val="003238FE"/>
    <w:rsid w:val="00323E5B"/>
    <w:rsid w:val="00323FD9"/>
    <w:rsid w:val="0032410A"/>
    <w:rsid w:val="003243F2"/>
    <w:rsid w:val="00325415"/>
    <w:rsid w:val="003254A4"/>
    <w:rsid w:val="003257F9"/>
    <w:rsid w:val="00326895"/>
    <w:rsid w:val="00326ACA"/>
    <w:rsid w:val="0032713A"/>
    <w:rsid w:val="0032723D"/>
    <w:rsid w:val="003276B2"/>
    <w:rsid w:val="00327D6E"/>
    <w:rsid w:val="0033006A"/>
    <w:rsid w:val="003308BA"/>
    <w:rsid w:val="00330F42"/>
    <w:rsid w:val="00330F8D"/>
    <w:rsid w:val="00330FD4"/>
    <w:rsid w:val="003310FB"/>
    <w:rsid w:val="0033159C"/>
    <w:rsid w:val="00331AA8"/>
    <w:rsid w:val="00331DA4"/>
    <w:rsid w:val="00332448"/>
    <w:rsid w:val="00332DC3"/>
    <w:rsid w:val="00333049"/>
    <w:rsid w:val="003330A3"/>
    <w:rsid w:val="003332A1"/>
    <w:rsid w:val="003333A0"/>
    <w:rsid w:val="00333469"/>
    <w:rsid w:val="00333EE7"/>
    <w:rsid w:val="003353B9"/>
    <w:rsid w:val="0033545D"/>
    <w:rsid w:val="00335894"/>
    <w:rsid w:val="00335F84"/>
    <w:rsid w:val="003361EB"/>
    <w:rsid w:val="003370D6"/>
    <w:rsid w:val="003371CD"/>
    <w:rsid w:val="00337B0C"/>
    <w:rsid w:val="00340115"/>
    <w:rsid w:val="003403C9"/>
    <w:rsid w:val="003412CE"/>
    <w:rsid w:val="003420B1"/>
    <w:rsid w:val="00342C8A"/>
    <w:rsid w:val="00342DBE"/>
    <w:rsid w:val="00343212"/>
    <w:rsid w:val="00343255"/>
    <w:rsid w:val="003444B8"/>
    <w:rsid w:val="00344D1B"/>
    <w:rsid w:val="003459C6"/>
    <w:rsid w:val="003465B8"/>
    <w:rsid w:val="0034694D"/>
    <w:rsid w:val="00346B73"/>
    <w:rsid w:val="003474BC"/>
    <w:rsid w:val="00347593"/>
    <w:rsid w:val="00350067"/>
    <w:rsid w:val="00350110"/>
    <w:rsid w:val="00350829"/>
    <w:rsid w:val="00351678"/>
    <w:rsid w:val="003519E3"/>
    <w:rsid w:val="00352A31"/>
    <w:rsid w:val="00352FE8"/>
    <w:rsid w:val="00353746"/>
    <w:rsid w:val="003545E1"/>
    <w:rsid w:val="00354C41"/>
    <w:rsid w:val="00355183"/>
    <w:rsid w:val="00355597"/>
    <w:rsid w:val="003556D4"/>
    <w:rsid w:val="00356EE3"/>
    <w:rsid w:val="00356F46"/>
    <w:rsid w:val="003575DF"/>
    <w:rsid w:val="00357639"/>
    <w:rsid w:val="003576BC"/>
    <w:rsid w:val="00357A81"/>
    <w:rsid w:val="00357DC6"/>
    <w:rsid w:val="00357FA2"/>
    <w:rsid w:val="00360456"/>
    <w:rsid w:val="0036102A"/>
    <w:rsid w:val="00361265"/>
    <w:rsid w:val="00361469"/>
    <w:rsid w:val="00361C23"/>
    <w:rsid w:val="0036215B"/>
    <w:rsid w:val="003635FB"/>
    <w:rsid w:val="003640F4"/>
    <w:rsid w:val="003653FD"/>
    <w:rsid w:val="00365AD1"/>
    <w:rsid w:val="00365B33"/>
    <w:rsid w:val="003667ED"/>
    <w:rsid w:val="00366BF4"/>
    <w:rsid w:val="00366C78"/>
    <w:rsid w:val="00366F43"/>
    <w:rsid w:val="003673B9"/>
    <w:rsid w:val="00367844"/>
    <w:rsid w:val="00367B90"/>
    <w:rsid w:val="00367B94"/>
    <w:rsid w:val="00367CCF"/>
    <w:rsid w:val="0037016C"/>
    <w:rsid w:val="00370569"/>
    <w:rsid w:val="00370839"/>
    <w:rsid w:val="003708B9"/>
    <w:rsid w:val="00370BE8"/>
    <w:rsid w:val="00370F8D"/>
    <w:rsid w:val="0037110F"/>
    <w:rsid w:val="00371553"/>
    <w:rsid w:val="00371939"/>
    <w:rsid w:val="003720A9"/>
    <w:rsid w:val="00372227"/>
    <w:rsid w:val="00372241"/>
    <w:rsid w:val="003724F2"/>
    <w:rsid w:val="00372A7F"/>
    <w:rsid w:val="00373559"/>
    <w:rsid w:val="003736E2"/>
    <w:rsid w:val="00373CBE"/>
    <w:rsid w:val="00373DC3"/>
    <w:rsid w:val="00374C39"/>
    <w:rsid w:val="0037509E"/>
    <w:rsid w:val="00375F4D"/>
    <w:rsid w:val="003763D1"/>
    <w:rsid w:val="0037643D"/>
    <w:rsid w:val="0037687B"/>
    <w:rsid w:val="00376B4F"/>
    <w:rsid w:val="00376B90"/>
    <w:rsid w:val="003771DD"/>
    <w:rsid w:val="0037748D"/>
    <w:rsid w:val="00377B48"/>
    <w:rsid w:val="0038015C"/>
    <w:rsid w:val="0038050C"/>
    <w:rsid w:val="003807FF"/>
    <w:rsid w:val="00380BC4"/>
    <w:rsid w:val="00380D99"/>
    <w:rsid w:val="003812CA"/>
    <w:rsid w:val="00381EE8"/>
    <w:rsid w:val="00382EBF"/>
    <w:rsid w:val="00383816"/>
    <w:rsid w:val="00383CF5"/>
    <w:rsid w:val="00383DE6"/>
    <w:rsid w:val="00384C72"/>
    <w:rsid w:val="0038544A"/>
    <w:rsid w:val="00385E21"/>
    <w:rsid w:val="00386854"/>
    <w:rsid w:val="00386AA9"/>
    <w:rsid w:val="00386EC3"/>
    <w:rsid w:val="003875CE"/>
    <w:rsid w:val="003877BB"/>
    <w:rsid w:val="0038790D"/>
    <w:rsid w:val="00387B76"/>
    <w:rsid w:val="00387C3E"/>
    <w:rsid w:val="00390026"/>
    <w:rsid w:val="003908B6"/>
    <w:rsid w:val="00390C40"/>
    <w:rsid w:val="00390DA9"/>
    <w:rsid w:val="00393221"/>
    <w:rsid w:val="00393AB7"/>
    <w:rsid w:val="00393FA8"/>
    <w:rsid w:val="003940AF"/>
    <w:rsid w:val="00394385"/>
    <w:rsid w:val="003949F6"/>
    <w:rsid w:val="00395951"/>
    <w:rsid w:val="00395CF9"/>
    <w:rsid w:val="0039666F"/>
    <w:rsid w:val="003968F8"/>
    <w:rsid w:val="0039691C"/>
    <w:rsid w:val="00396E0D"/>
    <w:rsid w:val="00396ECA"/>
    <w:rsid w:val="0039708E"/>
    <w:rsid w:val="003970C9"/>
    <w:rsid w:val="00397259"/>
    <w:rsid w:val="003974A3"/>
    <w:rsid w:val="00397540"/>
    <w:rsid w:val="00397B20"/>
    <w:rsid w:val="00397D5B"/>
    <w:rsid w:val="003A06BA"/>
    <w:rsid w:val="003A08E8"/>
    <w:rsid w:val="003A0926"/>
    <w:rsid w:val="003A0D95"/>
    <w:rsid w:val="003A0E4D"/>
    <w:rsid w:val="003A221E"/>
    <w:rsid w:val="003A2337"/>
    <w:rsid w:val="003A235D"/>
    <w:rsid w:val="003A24B8"/>
    <w:rsid w:val="003A27ED"/>
    <w:rsid w:val="003A28E7"/>
    <w:rsid w:val="003A2C9F"/>
    <w:rsid w:val="003A3285"/>
    <w:rsid w:val="003A338A"/>
    <w:rsid w:val="003A3A38"/>
    <w:rsid w:val="003A3CD1"/>
    <w:rsid w:val="003A3D93"/>
    <w:rsid w:val="003A557A"/>
    <w:rsid w:val="003A55CE"/>
    <w:rsid w:val="003A5AAF"/>
    <w:rsid w:val="003A5E75"/>
    <w:rsid w:val="003A6F85"/>
    <w:rsid w:val="003A7363"/>
    <w:rsid w:val="003A7572"/>
    <w:rsid w:val="003A76E9"/>
    <w:rsid w:val="003A7F5E"/>
    <w:rsid w:val="003B03A7"/>
    <w:rsid w:val="003B05A7"/>
    <w:rsid w:val="003B08C6"/>
    <w:rsid w:val="003B0A60"/>
    <w:rsid w:val="003B0CD6"/>
    <w:rsid w:val="003B1B37"/>
    <w:rsid w:val="003B2B35"/>
    <w:rsid w:val="003B2DD2"/>
    <w:rsid w:val="003B3123"/>
    <w:rsid w:val="003B39D3"/>
    <w:rsid w:val="003B3C78"/>
    <w:rsid w:val="003B4030"/>
    <w:rsid w:val="003B444E"/>
    <w:rsid w:val="003B4757"/>
    <w:rsid w:val="003B5007"/>
    <w:rsid w:val="003B564C"/>
    <w:rsid w:val="003B5658"/>
    <w:rsid w:val="003B583E"/>
    <w:rsid w:val="003B5910"/>
    <w:rsid w:val="003B630C"/>
    <w:rsid w:val="003B6321"/>
    <w:rsid w:val="003B663D"/>
    <w:rsid w:val="003B71D2"/>
    <w:rsid w:val="003B776A"/>
    <w:rsid w:val="003B7FD1"/>
    <w:rsid w:val="003C0551"/>
    <w:rsid w:val="003C0B2B"/>
    <w:rsid w:val="003C0C6D"/>
    <w:rsid w:val="003C15D9"/>
    <w:rsid w:val="003C18E6"/>
    <w:rsid w:val="003C1D3C"/>
    <w:rsid w:val="003C20EF"/>
    <w:rsid w:val="003C2FE9"/>
    <w:rsid w:val="003C3536"/>
    <w:rsid w:val="003C3C65"/>
    <w:rsid w:val="003C45B3"/>
    <w:rsid w:val="003C4697"/>
    <w:rsid w:val="003C46D6"/>
    <w:rsid w:val="003C4CD4"/>
    <w:rsid w:val="003C4E0C"/>
    <w:rsid w:val="003C5039"/>
    <w:rsid w:val="003C54A9"/>
    <w:rsid w:val="003C564A"/>
    <w:rsid w:val="003C5E3B"/>
    <w:rsid w:val="003C5FD0"/>
    <w:rsid w:val="003C6182"/>
    <w:rsid w:val="003C698B"/>
    <w:rsid w:val="003C6FE5"/>
    <w:rsid w:val="003D0156"/>
    <w:rsid w:val="003D109E"/>
    <w:rsid w:val="003D15FF"/>
    <w:rsid w:val="003D16C5"/>
    <w:rsid w:val="003D1731"/>
    <w:rsid w:val="003D1DD1"/>
    <w:rsid w:val="003D1F9C"/>
    <w:rsid w:val="003D27C3"/>
    <w:rsid w:val="003D290F"/>
    <w:rsid w:val="003D3042"/>
    <w:rsid w:val="003D3671"/>
    <w:rsid w:val="003D3733"/>
    <w:rsid w:val="003D3F54"/>
    <w:rsid w:val="003D43E5"/>
    <w:rsid w:val="003D45A2"/>
    <w:rsid w:val="003D4A5F"/>
    <w:rsid w:val="003D4C51"/>
    <w:rsid w:val="003D507B"/>
    <w:rsid w:val="003D67AC"/>
    <w:rsid w:val="003D7087"/>
    <w:rsid w:val="003D71A8"/>
    <w:rsid w:val="003D73B1"/>
    <w:rsid w:val="003D7E99"/>
    <w:rsid w:val="003E0557"/>
    <w:rsid w:val="003E0C89"/>
    <w:rsid w:val="003E13A3"/>
    <w:rsid w:val="003E1884"/>
    <w:rsid w:val="003E1DB5"/>
    <w:rsid w:val="003E2824"/>
    <w:rsid w:val="003E2A27"/>
    <w:rsid w:val="003E2C17"/>
    <w:rsid w:val="003E32C4"/>
    <w:rsid w:val="003E340A"/>
    <w:rsid w:val="003E3561"/>
    <w:rsid w:val="003E4043"/>
    <w:rsid w:val="003E419E"/>
    <w:rsid w:val="003E471B"/>
    <w:rsid w:val="003E4AC5"/>
    <w:rsid w:val="003E51A2"/>
    <w:rsid w:val="003E54B3"/>
    <w:rsid w:val="003E57C5"/>
    <w:rsid w:val="003E5815"/>
    <w:rsid w:val="003E5A53"/>
    <w:rsid w:val="003E5E13"/>
    <w:rsid w:val="003E674B"/>
    <w:rsid w:val="003E6CD6"/>
    <w:rsid w:val="003E7245"/>
    <w:rsid w:val="003E734E"/>
    <w:rsid w:val="003E7EE8"/>
    <w:rsid w:val="003E7F3B"/>
    <w:rsid w:val="003F0296"/>
    <w:rsid w:val="003F0709"/>
    <w:rsid w:val="003F0CE7"/>
    <w:rsid w:val="003F0DDB"/>
    <w:rsid w:val="003F0E89"/>
    <w:rsid w:val="003F11BD"/>
    <w:rsid w:val="003F20DE"/>
    <w:rsid w:val="003F277A"/>
    <w:rsid w:val="003F2EAC"/>
    <w:rsid w:val="003F34F7"/>
    <w:rsid w:val="003F4222"/>
    <w:rsid w:val="003F4975"/>
    <w:rsid w:val="003F49BC"/>
    <w:rsid w:val="003F4E4E"/>
    <w:rsid w:val="003F54E5"/>
    <w:rsid w:val="003F58FC"/>
    <w:rsid w:val="003F59CA"/>
    <w:rsid w:val="003F59E1"/>
    <w:rsid w:val="003F5AE6"/>
    <w:rsid w:val="003F6488"/>
    <w:rsid w:val="003F6692"/>
    <w:rsid w:val="003F6792"/>
    <w:rsid w:val="003F7004"/>
    <w:rsid w:val="003F707A"/>
    <w:rsid w:val="004001AE"/>
    <w:rsid w:val="0040053C"/>
    <w:rsid w:val="0040053D"/>
    <w:rsid w:val="004011E1"/>
    <w:rsid w:val="00401636"/>
    <w:rsid w:val="00401793"/>
    <w:rsid w:val="00401E9B"/>
    <w:rsid w:val="004020F3"/>
    <w:rsid w:val="00402578"/>
    <w:rsid w:val="0040288F"/>
    <w:rsid w:val="004028BB"/>
    <w:rsid w:val="00402D6A"/>
    <w:rsid w:val="004037C1"/>
    <w:rsid w:val="0040430C"/>
    <w:rsid w:val="0040453A"/>
    <w:rsid w:val="00404E9E"/>
    <w:rsid w:val="00405310"/>
    <w:rsid w:val="004055FD"/>
    <w:rsid w:val="004059DB"/>
    <w:rsid w:val="004060A8"/>
    <w:rsid w:val="0041095B"/>
    <w:rsid w:val="00411248"/>
    <w:rsid w:val="004118FD"/>
    <w:rsid w:val="00411B96"/>
    <w:rsid w:val="00412246"/>
    <w:rsid w:val="0041270F"/>
    <w:rsid w:val="00412A41"/>
    <w:rsid w:val="00412AC3"/>
    <w:rsid w:val="00412C90"/>
    <w:rsid w:val="0041359E"/>
    <w:rsid w:val="0041394C"/>
    <w:rsid w:val="00413A5A"/>
    <w:rsid w:val="00414CBD"/>
    <w:rsid w:val="004154E0"/>
    <w:rsid w:val="00416185"/>
    <w:rsid w:val="0041659E"/>
    <w:rsid w:val="004165FC"/>
    <w:rsid w:val="00416881"/>
    <w:rsid w:val="00417135"/>
    <w:rsid w:val="004173E5"/>
    <w:rsid w:val="004177B1"/>
    <w:rsid w:val="00417C32"/>
    <w:rsid w:val="0042035F"/>
    <w:rsid w:val="004209CC"/>
    <w:rsid w:val="004213DC"/>
    <w:rsid w:val="0042144A"/>
    <w:rsid w:val="00421BF3"/>
    <w:rsid w:val="00422075"/>
    <w:rsid w:val="004220D6"/>
    <w:rsid w:val="00422579"/>
    <w:rsid w:val="0042263F"/>
    <w:rsid w:val="00423932"/>
    <w:rsid w:val="00424866"/>
    <w:rsid w:val="00424AD9"/>
    <w:rsid w:val="00424EE9"/>
    <w:rsid w:val="00425BA8"/>
    <w:rsid w:val="00426B20"/>
    <w:rsid w:val="004272F0"/>
    <w:rsid w:val="004276AC"/>
    <w:rsid w:val="0043139B"/>
    <w:rsid w:val="00432925"/>
    <w:rsid w:val="00432F1C"/>
    <w:rsid w:val="0043358C"/>
    <w:rsid w:val="00433BDB"/>
    <w:rsid w:val="00433DAB"/>
    <w:rsid w:val="004346B5"/>
    <w:rsid w:val="0043499F"/>
    <w:rsid w:val="00435F79"/>
    <w:rsid w:val="00436B6A"/>
    <w:rsid w:val="0043757D"/>
    <w:rsid w:val="004378C5"/>
    <w:rsid w:val="00437C8F"/>
    <w:rsid w:val="00440A5A"/>
    <w:rsid w:val="0044184D"/>
    <w:rsid w:val="004419C1"/>
    <w:rsid w:val="00441A13"/>
    <w:rsid w:val="00441BFB"/>
    <w:rsid w:val="00441C9D"/>
    <w:rsid w:val="00442BE6"/>
    <w:rsid w:val="0044315A"/>
    <w:rsid w:val="00443543"/>
    <w:rsid w:val="00443AD0"/>
    <w:rsid w:val="00443C1A"/>
    <w:rsid w:val="0044407B"/>
    <w:rsid w:val="0044666B"/>
    <w:rsid w:val="00446AE1"/>
    <w:rsid w:val="00447234"/>
    <w:rsid w:val="00447BB5"/>
    <w:rsid w:val="004506BB"/>
    <w:rsid w:val="00450877"/>
    <w:rsid w:val="00450D6B"/>
    <w:rsid w:val="00451B17"/>
    <w:rsid w:val="0045254D"/>
    <w:rsid w:val="00452B5C"/>
    <w:rsid w:val="00452C45"/>
    <w:rsid w:val="00452CA1"/>
    <w:rsid w:val="00452EF7"/>
    <w:rsid w:val="004534AF"/>
    <w:rsid w:val="00454532"/>
    <w:rsid w:val="00455A6B"/>
    <w:rsid w:val="00455CB6"/>
    <w:rsid w:val="00456342"/>
    <w:rsid w:val="004568C7"/>
    <w:rsid w:val="004573C3"/>
    <w:rsid w:val="00460678"/>
    <w:rsid w:val="00460AE8"/>
    <w:rsid w:val="00460AFE"/>
    <w:rsid w:val="00460D08"/>
    <w:rsid w:val="00460EBE"/>
    <w:rsid w:val="00461039"/>
    <w:rsid w:val="0046131A"/>
    <w:rsid w:val="004616E2"/>
    <w:rsid w:val="00461C5C"/>
    <w:rsid w:val="00461EF8"/>
    <w:rsid w:val="004628DF"/>
    <w:rsid w:val="0046334B"/>
    <w:rsid w:val="0046344C"/>
    <w:rsid w:val="00463E05"/>
    <w:rsid w:val="00464758"/>
    <w:rsid w:val="00464E08"/>
    <w:rsid w:val="00464E1C"/>
    <w:rsid w:val="004652B4"/>
    <w:rsid w:val="004661DE"/>
    <w:rsid w:val="00466378"/>
    <w:rsid w:val="00467025"/>
    <w:rsid w:val="004672A8"/>
    <w:rsid w:val="00467487"/>
    <w:rsid w:val="00467982"/>
    <w:rsid w:val="004703AA"/>
    <w:rsid w:val="00470F50"/>
    <w:rsid w:val="00470F54"/>
    <w:rsid w:val="0047178C"/>
    <w:rsid w:val="00471817"/>
    <w:rsid w:val="00471AAD"/>
    <w:rsid w:val="00471ACA"/>
    <w:rsid w:val="00471AFB"/>
    <w:rsid w:val="00472517"/>
    <w:rsid w:val="0047269B"/>
    <w:rsid w:val="004729FB"/>
    <w:rsid w:val="00472B36"/>
    <w:rsid w:val="00472C0F"/>
    <w:rsid w:val="00472E9A"/>
    <w:rsid w:val="00472FD3"/>
    <w:rsid w:val="004730D2"/>
    <w:rsid w:val="00475039"/>
    <w:rsid w:val="004755ED"/>
    <w:rsid w:val="004758B3"/>
    <w:rsid w:val="00475A18"/>
    <w:rsid w:val="00475EB5"/>
    <w:rsid w:val="0047611E"/>
    <w:rsid w:val="00477482"/>
    <w:rsid w:val="004774F0"/>
    <w:rsid w:val="004778E6"/>
    <w:rsid w:val="00477F5F"/>
    <w:rsid w:val="004805DD"/>
    <w:rsid w:val="00480A09"/>
    <w:rsid w:val="00481601"/>
    <w:rsid w:val="00481768"/>
    <w:rsid w:val="0048255B"/>
    <w:rsid w:val="00482E24"/>
    <w:rsid w:val="00482E5E"/>
    <w:rsid w:val="00483231"/>
    <w:rsid w:val="0048347B"/>
    <w:rsid w:val="00483B81"/>
    <w:rsid w:val="00484818"/>
    <w:rsid w:val="00484BD3"/>
    <w:rsid w:val="00484E93"/>
    <w:rsid w:val="00485445"/>
    <w:rsid w:val="004855B3"/>
    <w:rsid w:val="004855C5"/>
    <w:rsid w:val="00485B6D"/>
    <w:rsid w:val="00485EB9"/>
    <w:rsid w:val="004863B2"/>
    <w:rsid w:val="0048653F"/>
    <w:rsid w:val="0048665E"/>
    <w:rsid w:val="00486944"/>
    <w:rsid w:val="00486CA8"/>
    <w:rsid w:val="00487FB3"/>
    <w:rsid w:val="00490312"/>
    <w:rsid w:val="00490936"/>
    <w:rsid w:val="00491D82"/>
    <w:rsid w:val="00492376"/>
    <w:rsid w:val="004924B1"/>
    <w:rsid w:val="00493447"/>
    <w:rsid w:val="00493762"/>
    <w:rsid w:val="00493AE2"/>
    <w:rsid w:val="004940B7"/>
    <w:rsid w:val="004944C0"/>
    <w:rsid w:val="0049455D"/>
    <w:rsid w:val="00494720"/>
    <w:rsid w:val="00494D88"/>
    <w:rsid w:val="00495078"/>
    <w:rsid w:val="004957E4"/>
    <w:rsid w:val="004968E3"/>
    <w:rsid w:val="00496B8A"/>
    <w:rsid w:val="00497004"/>
    <w:rsid w:val="00497111"/>
    <w:rsid w:val="00497B8B"/>
    <w:rsid w:val="004A03B6"/>
    <w:rsid w:val="004A1022"/>
    <w:rsid w:val="004A10CF"/>
    <w:rsid w:val="004A16A0"/>
    <w:rsid w:val="004A206C"/>
    <w:rsid w:val="004A2239"/>
    <w:rsid w:val="004A25A5"/>
    <w:rsid w:val="004A27EB"/>
    <w:rsid w:val="004A28A7"/>
    <w:rsid w:val="004A2BC5"/>
    <w:rsid w:val="004A2DA8"/>
    <w:rsid w:val="004A3549"/>
    <w:rsid w:val="004A393F"/>
    <w:rsid w:val="004A4EA0"/>
    <w:rsid w:val="004A51CA"/>
    <w:rsid w:val="004A5C39"/>
    <w:rsid w:val="004A6DAA"/>
    <w:rsid w:val="004A7B54"/>
    <w:rsid w:val="004A7FEA"/>
    <w:rsid w:val="004B033B"/>
    <w:rsid w:val="004B0995"/>
    <w:rsid w:val="004B0E87"/>
    <w:rsid w:val="004B10B2"/>
    <w:rsid w:val="004B1124"/>
    <w:rsid w:val="004B130D"/>
    <w:rsid w:val="004B1315"/>
    <w:rsid w:val="004B1449"/>
    <w:rsid w:val="004B2324"/>
    <w:rsid w:val="004B240C"/>
    <w:rsid w:val="004B3D54"/>
    <w:rsid w:val="004B3DDA"/>
    <w:rsid w:val="004B408E"/>
    <w:rsid w:val="004B44CD"/>
    <w:rsid w:val="004B46DD"/>
    <w:rsid w:val="004B4ADA"/>
    <w:rsid w:val="004B4B1C"/>
    <w:rsid w:val="004B4BFE"/>
    <w:rsid w:val="004B542E"/>
    <w:rsid w:val="004B54F4"/>
    <w:rsid w:val="004B61CB"/>
    <w:rsid w:val="004B692A"/>
    <w:rsid w:val="004B6F24"/>
    <w:rsid w:val="004B7BEC"/>
    <w:rsid w:val="004C0B92"/>
    <w:rsid w:val="004C0F6C"/>
    <w:rsid w:val="004C1069"/>
    <w:rsid w:val="004C1330"/>
    <w:rsid w:val="004C1AFA"/>
    <w:rsid w:val="004C1DC5"/>
    <w:rsid w:val="004C1EE7"/>
    <w:rsid w:val="004C2508"/>
    <w:rsid w:val="004C2977"/>
    <w:rsid w:val="004C36E4"/>
    <w:rsid w:val="004C43E4"/>
    <w:rsid w:val="004C45A1"/>
    <w:rsid w:val="004C46CC"/>
    <w:rsid w:val="004C4BC7"/>
    <w:rsid w:val="004C4ED8"/>
    <w:rsid w:val="004C579C"/>
    <w:rsid w:val="004C66A7"/>
    <w:rsid w:val="004C6972"/>
    <w:rsid w:val="004C77C6"/>
    <w:rsid w:val="004C7D04"/>
    <w:rsid w:val="004D049B"/>
    <w:rsid w:val="004D0E28"/>
    <w:rsid w:val="004D0E82"/>
    <w:rsid w:val="004D0EFF"/>
    <w:rsid w:val="004D11AE"/>
    <w:rsid w:val="004D14DF"/>
    <w:rsid w:val="004D1BC8"/>
    <w:rsid w:val="004D2369"/>
    <w:rsid w:val="004D2745"/>
    <w:rsid w:val="004D2B96"/>
    <w:rsid w:val="004D309A"/>
    <w:rsid w:val="004D332B"/>
    <w:rsid w:val="004D3A56"/>
    <w:rsid w:val="004D43A8"/>
    <w:rsid w:val="004D4932"/>
    <w:rsid w:val="004D4C3C"/>
    <w:rsid w:val="004D579E"/>
    <w:rsid w:val="004D658F"/>
    <w:rsid w:val="004D66F6"/>
    <w:rsid w:val="004D6DA1"/>
    <w:rsid w:val="004D77CB"/>
    <w:rsid w:val="004E0579"/>
    <w:rsid w:val="004E088C"/>
    <w:rsid w:val="004E0AD2"/>
    <w:rsid w:val="004E0EE6"/>
    <w:rsid w:val="004E15E2"/>
    <w:rsid w:val="004E1749"/>
    <w:rsid w:val="004E19FA"/>
    <w:rsid w:val="004E1B74"/>
    <w:rsid w:val="004E202B"/>
    <w:rsid w:val="004E2063"/>
    <w:rsid w:val="004E2203"/>
    <w:rsid w:val="004E2255"/>
    <w:rsid w:val="004E28E8"/>
    <w:rsid w:val="004E3341"/>
    <w:rsid w:val="004E3847"/>
    <w:rsid w:val="004E393C"/>
    <w:rsid w:val="004E3C18"/>
    <w:rsid w:val="004E3D28"/>
    <w:rsid w:val="004E4077"/>
    <w:rsid w:val="004E5159"/>
    <w:rsid w:val="004E59EE"/>
    <w:rsid w:val="004E5C29"/>
    <w:rsid w:val="004E5DC9"/>
    <w:rsid w:val="004E6AD2"/>
    <w:rsid w:val="004E793D"/>
    <w:rsid w:val="004E796D"/>
    <w:rsid w:val="004E7FEB"/>
    <w:rsid w:val="004F007F"/>
    <w:rsid w:val="004F00D0"/>
    <w:rsid w:val="004F064B"/>
    <w:rsid w:val="004F0E74"/>
    <w:rsid w:val="004F10E6"/>
    <w:rsid w:val="004F13EF"/>
    <w:rsid w:val="004F1528"/>
    <w:rsid w:val="004F165B"/>
    <w:rsid w:val="004F179F"/>
    <w:rsid w:val="004F1C05"/>
    <w:rsid w:val="004F29C3"/>
    <w:rsid w:val="004F2B9E"/>
    <w:rsid w:val="004F377C"/>
    <w:rsid w:val="004F3C88"/>
    <w:rsid w:val="004F40CA"/>
    <w:rsid w:val="004F4252"/>
    <w:rsid w:val="004F44AE"/>
    <w:rsid w:val="004F45DC"/>
    <w:rsid w:val="004F4E5C"/>
    <w:rsid w:val="004F511F"/>
    <w:rsid w:val="004F5747"/>
    <w:rsid w:val="004F5DB3"/>
    <w:rsid w:val="004F5F62"/>
    <w:rsid w:val="004F675A"/>
    <w:rsid w:val="004F6BA9"/>
    <w:rsid w:val="004F75EC"/>
    <w:rsid w:val="004F7FCD"/>
    <w:rsid w:val="004F7FE8"/>
    <w:rsid w:val="005000D3"/>
    <w:rsid w:val="005003DA"/>
    <w:rsid w:val="005004A5"/>
    <w:rsid w:val="00500908"/>
    <w:rsid w:val="00500B8B"/>
    <w:rsid w:val="00501626"/>
    <w:rsid w:val="005019D4"/>
    <w:rsid w:val="00502B1A"/>
    <w:rsid w:val="005037F6"/>
    <w:rsid w:val="00503A80"/>
    <w:rsid w:val="00504318"/>
    <w:rsid w:val="00504991"/>
    <w:rsid w:val="00504A1E"/>
    <w:rsid w:val="00504EA6"/>
    <w:rsid w:val="005060A7"/>
    <w:rsid w:val="0050616E"/>
    <w:rsid w:val="00506D6F"/>
    <w:rsid w:val="00506FCD"/>
    <w:rsid w:val="0050710E"/>
    <w:rsid w:val="00507509"/>
    <w:rsid w:val="005076AB"/>
    <w:rsid w:val="005077C7"/>
    <w:rsid w:val="005079CD"/>
    <w:rsid w:val="005079D5"/>
    <w:rsid w:val="005103A6"/>
    <w:rsid w:val="005108CA"/>
    <w:rsid w:val="00511236"/>
    <w:rsid w:val="005118F4"/>
    <w:rsid w:val="00511D41"/>
    <w:rsid w:val="005128C0"/>
    <w:rsid w:val="00512BE1"/>
    <w:rsid w:val="00514215"/>
    <w:rsid w:val="0051469F"/>
    <w:rsid w:val="00514748"/>
    <w:rsid w:val="00514D92"/>
    <w:rsid w:val="00514DF6"/>
    <w:rsid w:val="005154FA"/>
    <w:rsid w:val="00516F3A"/>
    <w:rsid w:val="00517AB4"/>
    <w:rsid w:val="00517C21"/>
    <w:rsid w:val="00517D6E"/>
    <w:rsid w:val="00517FFB"/>
    <w:rsid w:val="005201A9"/>
    <w:rsid w:val="00520450"/>
    <w:rsid w:val="0052061C"/>
    <w:rsid w:val="00520833"/>
    <w:rsid w:val="005225B7"/>
    <w:rsid w:val="00522E9F"/>
    <w:rsid w:val="00523508"/>
    <w:rsid w:val="00523CB4"/>
    <w:rsid w:val="0052459E"/>
    <w:rsid w:val="005252AC"/>
    <w:rsid w:val="00525784"/>
    <w:rsid w:val="00525E1B"/>
    <w:rsid w:val="0052602D"/>
    <w:rsid w:val="0052619C"/>
    <w:rsid w:val="00526420"/>
    <w:rsid w:val="0052651D"/>
    <w:rsid w:val="00526638"/>
    <w:rsid w:val="005273F8"/>
    <w:rsid w:val="00527CA3"/>
    <w:rsid w:val="005304F9"/>
    <w:rsid w:val="00530967"/>
    <w:rsid w:val="005313CB"/>
    <w:rsid w:val="0053246F"/>
    <w:rsid w:val="0053270C"/>
    <w:rsid w:val="00532E93"/>
    <w:rsid w:val="0053362E"/>
    <w:rsid w:val="00533AEF"/>
    <w:rsid w:val="00534037"/>
    <w:rsid w:val="0053424E"/>
    <w:rsid w:val="005343AB"/>
    <w:rsid w:val="005358CC"/>
    <w:rsid w:val="00535DEB"/>
    <w:rsid w:val="005370F4"/>
    <w:rsid w:val="00537583"/>
    <w:rsid w:val="00537789"/>
    <w:rsid w:val="00537AB3"/>
    <w:rsid w:val="00540C49"/>
    <w:rsid w:val="00541172"/>
    <w:rsid w:val="00541184"/>
    <w:rsid w:val="005411E3"/>
    <w:rsid w:val="005412BD"/>
    <w:rsid w:val="00541F19"/>
    <w:rsid w:val="00542452"/>
    <w:rsid w:val="005426A0"/>
    <w:rsid w:val="00542FE9"/>
    <w:rsid w:val="005435B5"/>
    <w:rsid w:val="0054474F"/>
    <w:rsid w:val="00544794"/>
    <w:rsid w:val="005448DC"/>
    <w:rsid w:val="005451DB"/>
    <w:rsid w:val="0054584A"/>
    <w:rsid w:val="00545CA5"/>
    <w:rsid w:val="005466AF"/>
    <w:rsid w:val="00546DD3"/>
    <w:rsid w:val="00547177"/>
    <w:rsid w:val="00547922"/>
    <w:rsid w:val="00547E43"/>
    <w:rsid w:val="0055097A"/>
    <w:rsid w:val="00550B4A"/>
    <w:rsid w:val="00551298"/>
    <w:rsid w:val="0055150E"/>
    <w:rsid w:val="00551566"/>
    <w:rsid w:val="00551663"/>
    <w:rsid w:val="005517A7"/>
    <w:rsid w:val="00552AE9"/>
    <w:rsid w:val="00553288"/>
    <w:rsid w:val="00553BD4"/>
    <w:rsid w:val="00553C7C"/>
    <w:rsid w:val="00553DE7"/>
    <w:rsid w:val="00553F67"/>
    <w:rsid w:val="00553FAC"/>
    <w:rsid w:val="005541E6"/>
    <w:rsid w:val="0055487F"/>
    <w:rsid w:val="005553FB"/>
    <w:rsid w:val="005556FC"/>
    <w:rsid w:val="00555752"/>
    <w:rsid w:val="00555A87"/>
    <w:rsid w:val="00555D37"/>
    <w:rsid w:val="00556274"/>
    <w:rsid w:val="005564AB"/>
    <w:rsid w:val="00556AD7"/>
    <w:rsid w:val="0055720C"/>
    <w:rsid w:val="005578F8"/>
    <w:rsid w:val="00557A07"/>
    <w:rsid w:val="0056014E"/>
    <w:rsid w:val="005611F2"/>
    <w:rsid w:val="00561C3F"/>
    <w:rsid w:val="00561F66"/>
    <w:rsid w:val="00562642"/>
    <w:rsid w:val="005627E5"/>
    <w:rsid w:val="00562A22"/>
    <w:rsid w:val="00562C42"/>
    <w:rsid w:val="0056316B"/>
    <w:rsid w:val="0056372A"/>
    <w:rsid w:val="005641FD"/>
    <w:rsid w:val="00565258"/>
    <w:rsid w:val="0056543F"/>
    <w:rsid w:val="005654F9"/>
    <w:rsid w:val="005659E4"/>
    <w:rsid w:val="00565CBF"/>
    <w:rsid w:val="00565FEE"/>
    <w:rsid w:val="0056624C"/>
    <w:rsid w:val="00566789"/>
    <w:rsid w:val="00566834"/>
    <w:rsid w:val="00567D4B"/>
    <w:rsid w:val="00570084"/>
    <w:rsid w:val="005703CE"/>
    <w:rsid w:val="00571007"/>
    <w:rsid w:val="00571478"/>
    <w:rsid w:val="00571D6A"/>
    <w:rsid w:val="00571D94"/>
    <w:rsid w:val="00571F46"/>
    <w:rsid w:val="00572141"/>
    <w:rsid w:val="00573007"/>
    <w:rsid w:val="0057368D"/>
    <w:rsid w:val="00573847"/>
    <w:rsid w:val="0057461E"/>
    <w:rsid w:val="00574830"/>
    <w:rsid w:val="00574CC9"/>
    <w:rsid w:val="00575270"/>
    <w:rsid w:val="00575959"/>
    <w:rsid w:val="00575A89"/>
    <w:rsid w:val="00575E75"/>
    <w:rsid w:val="00576C36"/>
    <w:rsid w:val="00576D29"/>
    <w:rsid w:val="00577867"/>
    <w:rsid w:val="00577AF0"/>
    <w:rsid w:val="00577D71"/>
    <w:rsid w:val="005800EB"/>
    <w:rsid w:val="00580382"/>
    <w:rsid w:val="005813A5"/>
    <w:rsid w:val="005814D8"/>
    <w:rsid w:val="00582AB2"/>
    <w:rsid w:val="0058312A"/>
    <w:rsid w:val="0058326A"/>
    <w:rsid w:val="00584588"/>
    <w:rsid w:val="00585745"/>
    <w:rsid w:val="00585A93"/>
    <w:rsid w:val="005866E9"/>
    <w:rsid w:val="00587206"/>
    <w:rsid w:val="00587B27"/>
    <w:rsid w:val="005904D6"/>
    <w:rsid w:val="00590990"/>
    <w:rsid w:val="00590E92"/>
    <w:rsid w:val="00590EAE"/>
    <w:rsid w:val="0059142D"/>
    <w:rsid w:val="0059169D"/>
    <w:rsid w:val="00591825"/>
    <w:rsid w:val="0059185A"/>
    <w:rsid w:val="00591933"/>
    <w:rsid w:val="00591939"/>
    <w:rsid w:val="005925BE"/>
    <w:rsid w:val="005925C6"/>
    <w:rsid w:val="005929CE"/>
    <w:rsid w:val="00592A9D"/>
    <w:rsid w:val="00592FA2"/>
    <w:rsid w:val="00592FE0"/>
    <w:rsid w:val="00593184"/>
    <w:rsid w:val="0059318F"/>
    <w:rsid w:val="005939FF"/>
    <w:rsid w:val="00594851"/>
    <w:rsid w:val="005952B3"/>
    <w:rsid w:val="00595C98"/>
    <w:rsid w:val="005967F5"/>
    <w:rsid w:val="0059692E"/>
    <w:rsid w:val="005972ED"/>
    <w:rsid w:val="00597312"/>
    <w:rsid w:val="00597C36"/>
    <w:rsid w:val="005A0EC8"/>
    <w:rsid w:val="005A1245"/>
    <w:rsid w:val="005A1320"/>
    <w:rsid w:val="005A16F0"/>
    <w:rsid w:val="005A1DA6"/>
    <w:rsid w:val="005A22C8"/>
    <w:rsid w:val="005A2C9C"/>
    <w:rsid w:val="005A2F59"/>
    <w:rsid w:val="005A2FBD"/>
    <w:rsid w:val="005A308B"/>
    <w:rsid w:val="005A4823"/>
    <w:rsid w:val="005A5B3C"/>
    <w:rsid w:val="005A6047"/>
    <w:rsid w:val="005A6953"/>
    <w:rsid w:val="005A69F8"/>
    <w:rsid w:val="005A6CCE"/>
    <w:rsid w:val="005A70F2"/>
    <w:rsid w:val="005A7A3A"/>
    <w:rsid w:val="005A7AE2"/>
    <w:rsid w:val="005A7B2D"/>
    <w:rsid w:val="005A7CBE"/>
    <w:rsid w:val="005B0106"/>
    <w:rsid w:val="005B0763"/>
    <w:rsid w:val="005B0829"/>
    <w:rsid w:val="005B1F20"/>
    <w:rsid w:val="005B2366"/>
    <w:rsid w:val="005B2BBB"/>
    <w:rsid w:val="005B2DCE"/>
    <w:rsid w:val="005B2E95"/>
    <w:rsid w:val="005B2F11"/>
    <w:rsid w:val="005B3043"/>
    <w:rsid w:val="005B36B6"/>
    <w:rsid w:val="005B37BE"/>
    <w:rsid w:val="005B3B20"/>
    <w:rsid w:val="005B42E5"/>
    <w:rsid w:val="005B4791"/>
    <w:rsid w:val="005B503B"/>
    <w:rsid w:val="005B5485"/>
    <w:rsid w:val="005B5581"/>
    <w:rsid w:val="005B58FE"/>
    <w:rsid w:val="005B5C4B"/>
    <w:rsid w:val="005B6412"/>
    <w:rsid w:val="005B654D"/>
    <w:rsid w:val="005B6917"/>
    <w:rsid w:val="005B6956"/>
    <w:rsid w:val="005B7557"/>
    <w:rsid w:val="005B7CB4"/>
    <w:rsid w:val="005C0EA8"/>
    <w:rsid w:val="005C1920"/>
    <w:rsid w:val="005C1B56"/>
    <w:rsid w:val="005C2083"/>
    <w:rsid w:val="005C24BF"/>
    <w:rsid w:val="005C3006"/>
    <w:rsid w:val="005C3846"/>
    <w:rsid w:val="005C3B60"/>
    <w:rsid w:val="005C3E33"/>
    <w:rsid w:val="005C4173"/>
    <w:rsid w:val="005C49E8"/>
    <w:rsid w:val="005C4ACC"/>
    <w:rsid w:val="005C596D"/>
    <w:rsid w:val="005C5D90"/>
    <w:rsid w:val="005C5FAB"/>
    <w:rsid w:val="005C60B9"/>
    <w:rsid w:val="005C60EE"/>
    <w:rsid w:val="005C6524"/>
    <w:rsid w:val="005C65B7"/>
    <w:rsid w:val="005C6665"/>
    <w:rsid w:val="005C6AE3"/>
    <w:rsid w:val="005C6D56"/>
    <w:rsid w:val="005C6E1E"/>
    <w:rsid w:val="005C6FF9"/>
    <w:rsid w:val="005C75DD"/>
    <w:rsid w:val="005C7750"/>
    <w:rsid w:val="005C77F7"/>
    <w:rsid w:val="005D0208"/>
    <w:rsid w:val="005D1065"/>
    <w:rsid w:val="005D120B"/>
    <w:rsid w:val="005D1F8E"/>
    <w:rsid w:val="005D2271"/>
    <w:rsid w:val="005D2A32"/>
    <w:rsid w:val="005D3477"/>
    <w:rsid w:val="005D38A0"/>
    <w:rsid w:val="005D3D66"/>
    <w:rsid w:val="005D44CB"/>
    <w:rsid w:val="005D48F8"/>
    <w:rsid w:val="005D5471"/>
    <w:rsid w:val="005D5A7E"/>
    <w:rsid w:val="005D6D74"/>
    <w:rsid w:val="005D7DC8"/>
    <w:rsid w:val="005E070A"/>
    <w:rsid w:val="005E153C"/>
    <w:rsid w:val="005E1D02"/>
    <w:rsid w:val="005E2331"/>
    <w:rsid w:val="005E25CA"/>
    <w:rsid w:val="005E27FA"/>
    <w:rsid w:val="005E3832"/>
    <w:rsid w:val="005E3F95"/>
    <w:rsid w:val="005E4575"/>
    <w:rsid w:val="005E49FC"/>
    <w:rsid w:val="005E51B9"/>
    <w:rsid w:val="005E531A"/>
    <w:rsid w:val="005E562C"/>
    <w:rsid w:val="005E61D3"/>
    <w:rsid w:val="005E658E"/>
    <w:rsid w:val="005E6CC0"/>
    <w:rsid w:val="005E6FD0"/>
    <w:rsid w:val="005E7963"/>
    <w:rsid w:val="005F0701"/>
    <w:rsid w:val="005F0D23"/>
    <w:rsid w:val="005F0DFD"/>
    <w:rsid w:val="005F1694"/>
    <w:rsid w:val="005F1856"/>
    <w:rsid w:val="005F1DC0"/>
    <w:rsid w:val="005F24B5"/>
    <w:rsid w:val="005F24E5"/>
    <w:rsid w:val="005F33B6"/>
    <w:rsid w:val="005F35D5"/>
    <w:rsid w:val="005F3D97"/>
    <w:rsid w:val="005F43EB"/>
    <w:rsid w:val="005F46F9"/>
    <w:rsid w:val="005F516C"/>
    <w:rsid w:val="005F5E6C"/>
    <w:rsid w:val="005F6AEC"/>
    <w:rsid w:val="005F6EC7"/>
    <w:rsid w:val="005F70DF"/>
    <w:rsid w:val="006009BD"/>
    <w:rsid w:val="00600B69"/>
    <w:rsid w:val="00600E3C"/>
    <w:rsid w:val="00601F51"/>
    <w:rsid w:val="00602187"/>
    <w:rsid w:val="00602E8D"/>
    <w:rsid w:val="00602EF1"/>
    <w:rsid w:val="00603397"/>
    <w:rsid w:val="00603FB9"/>
    <w:rsid w:val="00604723"/>
    <w:rsid w:val="00604CF7"/>
    <w:rsid w:val="00605424"/>
    <w:rsid w:val="00606549"/>
    <w:rsid w:val="006068F5"/>
    <w:rsid w:val="00606F0B"/>
    <w:rsid w:val="006073D1"/>
    <w:rsid w:val="00607804"/>
    <w:rsid w:val="0060799D"/>
    <w:rsid w:val="00607CE0"/>
    <w:rsid w:val="00610B9A"/>
    <w:rsid w:val="00610C12"/>
    <w:rsid w:val="00610DB8"/>
    <w:rsid w:val="006121EC"/>
    <w:rsid w:val="0061245D"/>
    <w:rsid w:val="00612751"/>
    <w:rsid w:val="00613032"/>
    <w:rsid w:val="006130E1"/>
    <w:rsid w:val="00613984"/>
    <w:rsid w:val="0061405A"/>
    <w:rsid w:val="00614D28"/>
    <w:rsid w:val="0061530C"/>
    <w:rsid w:val="00615E84"/>
    <w:rsid w:val="00616752"/>
    <w:rsid w:val="00616FE5"/>
    <w:rsid w:val="0061787E"/>
    <w:rsid w:val="006178E9"/>
    <w:rsid w:val="00617F6B"/>
    <w:rsid w:val="006200A8"/>
    <w:rsid w:val="006207A6"/>
    <w:rsid w:val="00621174"/>
    <w:rsid w:val="00621318"/>
    <w:rsid w:val="006214CD"/>
    <w:rsid w:val="006217AC"/>
    <w:rsid w:val="00621CA6"/>
    <w:rsid w:val="006220ED"/>
    <w:rsid w:val="00622557"/>
    <w:rsid w:val="00622EA4"/>
    <w:rsid w:val="0062327A"/>
    <w:rsid w:val="006238EB"/>
    <w:rsid w:val="00623C42"/>
    <w:rsid w:val="006247A4"/>
    <w:rsid w:val="00625530"/>
    <w:rsid w:val="0062558B"/>
    <w:rsid w:val="00625B65"/>
    <w:rsid w:val="0062674C"/>
    <w:rsid w:val="0062770A"/>
    <w:rsid w:val="006278E4"/>
    <w:rsid w:val="006300D5"/>
    <w:rsid w:val="00630146"/>
    <w:rsid w:val="00630A15"/>
    <w:rsid w:val="006316CE"/>
    <w:rsid w:val="00631825"/>
    <w:rsid w:val="00631A6F"/>
    <w:rsid w:val="00632A61"/>
    <w:rsid w:val="00632F9E"/>
    <w:rsid w:val="00633270"/>
    <w:rsid w:val="0063344A"/>
    <w:rsid w:val="0063375F"/>
    <w:rsid w:val="00633820"/>
    <w:rsid w:val="00633E8E"/>
    <w:rsid w:val="00634144"/>
    <w:rsid w:val="006349B0"/>
    <w:rsid w:val="00634A1A"/>
    <w:rsid w:val="00634DB3"/>
    <w:rsid w:val="0063536F"/>
    <w:rsid w:val="00635930"/>
    <w:rsid w:val="00635F72"/>
    <w:rsid w:val="006368DF"/>
    <w:rsid w:val="0063690D"/>
    <w:rsid w:val="00637B6B"/>
    <w:rsid w:val="00637CF7"/>
    <w:rsid w:val="006407C3"/>
    <w:rsid w:val="00640E5E"/>
    <w:rsid w:val="00640ECD"/>
    <w:rsid w:val="00641E52"/>
    <w:rsid w:val="00642098"/>
    <w:rsid w:val="006422D1"/>
    <w:rsid w:val="00642FE9"/>
    <w:rsid w:val="006436D7"/>
    <w:rsid w:val="00643D98"/>
    <w:rsid w:val="00643DB6"/>
    <w:rsid w:val="00643FAE"/>
    <w:rsid w:val="006446FA"/>
    <w:rsid w:val="00644D15"/>
    <w:rsid w:val="0064522E"/>
    <w:rsid w:val="006452A9"/>
    <w:rsid w:val="00645D99"/>
    <w:rsid w:val="006470F0"/>
    <w:rsid w:val="0064767C"/>
    <w:rsid w:val="0064774A"/>
    <w:rsid w:val="00647FD3"/>
    <w:rsid w:val="00650945"/>
    <w:rsid w:val="00650C53"/>
    <w:rsid w:val="00652597"/>
    <w:rsid w:val="006528F5"/>
    <w:rsid w:val="00652E8E"/>
    <w:rsid w:val="00653022"/>
    <w:rsid w:val="00653360"/>
    <w:rsid w:val="006533DE"/>
    <w:rsid w:val="00653AEB"/>
    <w:rsid w:val="00653DAF"/>
    <w:rsid w:val="00654814"/>
    <w:rsid w:val="00656129"/>
    <w:rsid w:val="00656796"/>
    <w:rsid w:val="00656C59"/>
    <w:rsid w:val="00660184"/>
    <w:rsid w:val="00660CCC"/>
    <w:rsid w:val="00660DDB"/>
    <w:rsid w:val="0066143E"/>
    <w:rsid w:val="00661911"/>
    <w:rsid w:val="00661CAA"/>
    <w:rsid w:val="00661D3F"/>
    <w:rsid w:val="00661FD5"/>
    <w:rsid w:val="0066250B"/>
    <w:rsid w:val="00662667"/>
    <w:rsid w:val="00662AAD"/>
    <w:rsid w:val="00662BE9"/>
    <w:rsid w:val="00662D2D"/>
    <w:rsid w:val="00662ED3"/>
    <w:rsid w:val="0066318F"/>
    <w:rsid w:val="006631D9"/>
    <w:rsid w:val="00663898"/>
    <w:rsid w:val="00663BA3"/>
    <w:rsid w:val="00663BB6"/>
    <w:rsid w:val="006645D2"/>
    <w:rsid w:val="0066464A"/>
    <w:rsid w:val="00665503"/>
    <w:rsid w:val="006659CD"/>
    <w:rsid w:val="0066617C"/>
    <w:rsid w:val="0066709F"/>
    <w:rsid w:val="00667AE4"/>
    <w:rsid w:val="00667B13"/>
    <w:rsid w:val="00667DB5"/>
    <w:rsid w:val="00670786"/>
    <w:rsid w:val="00670E30"/>
    <w:rsid w:val="006710F3"/>
    <w:rsid w:val="006717B3"/>
    <w:rsid w:val="00671BBF"/>
    <w:rsid w:val="00672FBB"/>
    <w:rsid w:val="0067300E"/>
    <w:rsid w:val="006733D1"/>
    <w:rsid w:val="0067406D"/>
    <w:rsid w:val="006743FB"/>
    <w:rsid w:val="00674F45"/>
    <w:rsid w:val="0067577C"/>
    <w:rsid w:val="006759EE"/>
    <w:rsid w:val="00675C92"/>
    <w:rsid w:val="00675EA0"/>
    <w:rsid w:val="0067720B"/>
    <w:rsid w:val="0067723C"/>
    <w:rsid w:val="0067737F"/>
    <w:rsid w:val="006773F3"/>
    <w:rsid w:val="00677BC6"/>
    <w:rsid w:val="00680312"/>
    <w:rsid w:val="0068038E"/>
    <w:rsid w:val="00680DD8"/>
    <w:rsid w:val="00680FE5"/>
    <w:rsid w:val="006816DE"/>
    <w:rsid w:val="0068208F"/>
    <w:rsid w:val="00682477"/>
    <w:rsid w:val="006824B3"/>
    <w:rsid w:val="00682E67"/>
    <w:rsid w:val="0068318A"/>
    <w:rsid w:val="00683A7A"/>
    <w:rsid w:val="00683DCF"/>
    <w:rsid w:val="00684542"/>
    <w:rsid w:val="0068495A"/>
    <w:rsid w:val="00685231"/>
    <w:rsid w:val="0068570F"/>
    <w:rsid w:val="00686F15"/>
    <w:rsid w:val="0069046A"/>
    <w:rsid w:val="00690C26"/>
    <w:rsid w:val="00690C31"/>
    <w:rsid w:val="00690EB4"/>
    <w:rsid w:val="00692174"/>
    <w:rsid w:val="006923AC"/>
    <w:rsid w:val="00692B7B"/>
    <w:rsid w:val="006930A4"/>
    <w:rsid w:val="0069322C"/>
    <w:rsid w:val="0069380B"/>
    <w:rsid w:val="00694430"/>
    <w:rsid w:val="00694E9C"/>
    <w:rsid w:val="0069587E"/>
    <w:rsid w:val="00695E37"/>
    <w:rsid w:val="00695E7C"/>
    <w:rsid w:val="006967C3"/>
    <w:rsid w:val="00697288"/>
    <w:rsid w:val="0069766B"/>
    <w:rsid w:val="00697777"/>
    <w:rsid w:val="00697E8C"/>
    <w:rsid w:val="006A00B0"/>
    <w:rsid w:val="006A2B1F"/>
    <w:rsid w:val="006A3688"/>
    <w:rsid w:val="006A442E"/>
    <w:rsid w:val="006A45FB"/>
    <w:rsid w:val="006A47CB"/>
    <w:rsid w:val="006A49F6"/>
    <w:rsid w:val="006A4B3E"/>
    <w:rsid w:val="006A581C"/>
    <w:rsid w:val="006A5FB5"/>
    <w:rsid w:val="006A61F3"/>
    <w:rsid w:val="006A6371"/>
    <w:rsid w:val="006A641B"/>
    <w:rsid w:val="006A6EFB"/>
    <w:rsid w:val="006A7F04"/>
    <w:rsid w:val="006B1B70"/>
    <w:rsid w:val="006B2671"/>
    <w:rsid w:val="006B2755"/>
    <w:rsid w:val="006B2823"/>
    <w:rsid w:val="006B2878"/>
    <w:rsid w:val="006B3EAA"/>
    <w:rsid w:val="006B40CD"/>
    <w:rsid w:val="006B4E3A"/>
    <w:rsid w:val="006B5089"/>
    <w:rsid w:val="006B5118"/>
    <w:rsid w:val="006B5D76"/>
    <w:rsid w:val="006B5E3E"/>
    <w:rsid w:val="006B61B1"/>
    <w:rsid w:val="006B6388"/>
    <w:rsid w:val="006B643B"/>
    <w:rsid w:val="006B68CC"/>
    <w:rsid w:val="006B6AF0"/>
    <w:rsid w:val="006B6E6E"/>
    <w:rsid w:val="006B7189"/>
    <w:rsid w:val="006B72AB"/>
    <w:rsid w:val="006B746A"/>
    <w:rsid w:val="006B771E"/>
    <w:rsid w:val="006B79CA"/>
    <w:rsid w:val="006B7A67"/>
    <w:rsid w:val="006B7DEE"/>
    <w:rsid w:val="006B7EAC"/>
    <w:rsid w:val="006B7ED7"/>
    <w:rsid w:val="006C085C"/>
    <w:rsid w:val="006C08EE"/>
    <w:rsid w:val="006C0AC0"/>
    <w:rsid w:val="006C13BE"/>
    <w:rsid w:val="006C154D"/>
    <w:rsid w:val="006C187F"/>
    <w:rsid w:val="006C270A"/>
    <w:rsid w:val="006C3107"/>
    <w:rsid w:val="006C330A"/>
    <w:rsid w:val="006C3E5B"/>
    <w:rsid w:val="006C3EC5"/>
    <w:rsid w:val="006C42B1"/>
    <w:rsid w:val="006C44E7"/>
    <w:rsid w:val="006C4C34"/>
    <w:rsid w:val="006C4DE6"/>
    <w:rsid w:val="006C6939"/>
    <w:rsid w:val="006C6B26"/>
    <w:rsid w:val="006C6BBD"/>
    <w:rsid w:val="006C6D74"/>
    <w:rsid w:val="006C7084"/>
    <w:rsid w:val="006C7092"/>
    <w:rsid w:val="006C7321"/>
    <w:rsid w:val="006C73E8"/>
    <w:rsid w:val="006C75A4"/>
    <w:rsid w:val="006D008C"/>
    <w:rsid w:val="006D00C3"/>
    <w:rsid w:val="006D01F6"/>
    <w:rsid w:val="006D036B"/>
    <w:rsid w:val="006D04DD"/>
    <w:rsid w:val="006D0862"/>
    <w:rsid w:val="006D2A7E"/>
    <w:rsid w:val="006D3E3E"/>
    <w:rsid w:val="006D4029"/>
    <w:rsid w:val="006D404A"/>
    <w:rsid w:val="006D44E7"/>
    <w:rsid w:val="006D5913"/>
    <w:rsid w:val="006D5D07"/>
    <w:rsid w:val="006D5DD9"/>
    <w:rsid w:val="006D6641"/>
    <w:rsid w:val="006D6D7A"/>
    <w:rsid w:val="006E0205"/>
    <w:rsid w:val="006E09AA"/>
    <w:rsid w:val="006E1019"/>
    <w:rsid w:val="006E169E"/>
    <w:rsid w:val="006E208C"/>
    <w:rsid w:val="006E235B"/>
    <w:rsid w:val="006E2A07"/>
    <w:rsid w:val="006E2C1E"/>
    <w:rsid w:val="006E2D42"/>
    <w:rsid w:val="006E4059"/>
    <w:rsid w:val="006E539F"/>
    <w:rsid w:val="006E5588"/>
    <w:rsid w:val="006E5C0C"/>
    <w:rsid w:val="006E5EEB"/>
    <w:rsid w:val="006E5F92"/>
    <w:rsid w:val="006E620F"/>
    <w:rsid w:val="006E65F6"/>
    <w:rsid w:val="006E6BA2"/>
    <w:rsid w:val="006E72C6"/>
    <w:rsid w:val="006E753C"/>
    <w:rsid w:val="006F0120"/>
    <w:rsid w:val="006F062B"/>
    <w:rsid w:val="006F0975"/>
    <w:rsid w:val="006F0CB7"/>
    <w:rsid w:val="006F11A8"/>
    <w:rsid w:val="006F1852"/>
    <w:rsid w:val="006F221B"/>
    <w:rsid w:val="006F2831"/>
    <w:rsid w:val="006F2971"/>
    <w:rsid w:val="006F3DD1"/>
    <w:rsid w:val="006F3E3F"/>
    <w:rsid w:val="006F3EEF"/>
    <w:rsid w:val="006F4071"/>
    <w:rsid w:val="006F4554"/>
    <w:rsid w:val="006F48D7"/>
    <w:rsid w:val="006F4A12"/>
    <w:rsid w:val="006F50D2"/>
    <w:rsid w:val="006F5155"/>
    <w:rsid w:val="006F5A53"/>
    <w:rsid w:val="006F5D97"/>
    <w:rsid w:val="006F6359"/>
    <w:rsid w:val="006F66CF"/>
    <w:rsid w:val="006F6AC0"/>
    <w:rsid w:val="006F7621"/>
    <w:rsid w:val="0070015A"/>
    <w:rsid w:val="0070018E"/>
    <w:rsid w:val="00700275"/>
    <w:rsid w:val="00700B24"/>
    <w:rsid w:val="00702B59"/>
    <w:rsid w:val="007035FA"/>
    <w:rsid w:val="00703E7A"/>
    <w:rsid w:val="007047CE"/>
    <w:rsid w:val="00704C57"/>
    <w:rsid w:val="00705027"/>
    <w:rsid w:val="0070529D"/>
    <w:rsid w:val="007059B7"/>
    <w:rsid w:val="00705AB7"/>
    <w:rsid w:val="00706273"/>
    <w:rsid w:val="007068D3"/>
    <w:rsid w:val="007076A3"/>
    <w:rsid w:val="007103B7"/>
    <w:rsid w:val="0071041B"/>
    <w:rsid w:val="007105BB"/>
    <w:rsid w:val="0071085C"/>
    <w:rsid w:val="0071085E"/>
    <w:rsid w:val="00710B6F"/>
    <w:rsid w:val="00712796"/>
    <w:rsid w:val="00713498"/>
    <w:rsid w:val="0071354A"/>
    <w:rsid w:val="0071357D"/>
    <w:rsid w:val="00713C1E"/>
    <w:rsid w:val="00713D9B"/>
    <w:rsid w:val="00714317"/>
    <w:rsid w:val="00714AC3"/>
    <w:rsid w:val="00714C4A"/>
    <w:rsid w:val="00714EC3"/>
    <w:rsid w:val="0071568C"/>
    <w:rsid w:val="007158E9"/>
    <w:rsid w:val="00715CA5"/>
    <w:rsid w:val="007202C1"/>
    <w:rsid w:val="007202EF"/>
    <w:rsid w:val="007209CF"/>
    <w:rsid w:val="00720E3F"/>
    <w:rsid w:val="00721592"/>
    <w:rsid w:val="007216A4"/>
    <w:rsid w:val="007217A1"/>
    <w:rsid w:val="00721AC4"/>
    <w:rsid w:val="00722345"/>
    <w:rsid w:val="007225F9"/>
    <w:rsid w:val="00722C29"/>
    <w:rsid w:val="00723175"/>
    <w:rsid w:val="00723691"/>
    <w:rsid w:val="007238CB"/>
    <w:rsid w:val="00723B98"/>
    <w:rsid w:val="007252A2"/>
    <w:rsid w:val="00725386"/>
    <w:rsid w:val="007253BD"/>
    <w:rsid w:val="007259B4"/>
    <w:rsid w:val="00725BBA"/>
    <w:rsid w:val="00726568"/>
    <w:rsid w:val="00726586"/>
    <w:rsid w:val="00726593"/>
    <w:rsid w:val="00726D39"/>
    <w:rsid w:val="00726D50"/>
    <w:rsid w:val="0072702F"/>
    <w:rsid w:val="00727821"/>
    <w:rsid w:val="007305E1"/>
    <w:rsid w:val="00730A83"/>
    <w:rsid w:val="00731509"/>
    <w:rsid w:val="007317FD"/>
    <w:rsid w:val="0073236B"/>
    <w:rsid w:val="00732873"/>
    <w:rsid w:val="00732C1E"/>
    <w:rsid w:val="00732F25"/>
    <w:rsid w:val="0073361A"/>
    <w:rsid w:val="00733F89"/>
    <w:rsid w:val="007341F9"/>
    <w:rsid w:val="00734525"/>
    <w:rsid w:val="0073487F"/>
    <w:rsid w:val="00734F08"/>
    <w:rsid w:val="00735130"/>
    <w:rsid w:val="007372A2"/>
    <w:rsid w:val="00737BBF"/>
    <w:rsid w:val="0074028A"/>
    <w:rsid w:val="00740605"/>
    <w:rsid w:val="007406EF"/>
    <w:rsid w:val="00740C6F"/>
    <w:rsid w:val="00740FC4"/>
    <w:rsid w:val="007412D5"/>
    <w:rsid w:val="00741303"/>
    <w:rsid w:val="007416AC"/>
    <w:rsid w:val="00741E0E"/>
    <w:rsid w:val="007432A9"/>
    <w:rsid w:val="00743B39"/>
    <w:rsid w:val="00744E8D"/>
    <w:rsid w:val="00744F15"/>
    <w:rsid w:val="007457F5"/>
    <w:rsid w:val="00746072"/>
    <w:rsid w:val="007466AB"/>
    <w:rsid w:val="00746933"/>
    <w:rsid w:val="00747B3A"/>
    <w:rsid w:val="00747FD8"/>
    <w:rsid w:val="00750BFD"/>
    <w:rsid w:val="0075121D"/>
    <w:rsid w:val="00751485"/>
    <w:rsid w:val="007520FC"/>
    <w:rsid w:val="00752485"/>
    <w:rsid w:val="0075251E"/>
    <w:rsid w:val="007525F6"/>
    <w:rsid w:val="0075275B"/>
    <w:rsid w:val="00752A3D"/>
    <w:rsid w:val="0075356A"/>
    <w:rsid w:val="00753596"/>
    <w:rsid w:val="00753BE5"/>
    <w:rsid w:val="007549A8"/>
    <w:rsid w:val="0075567A"/>
    <w:rsid w:val="00755743"/>
    <w:rsid w:val="00755826"/>
    <w:rsid w:val="00755959"/>
    <w:rsid w:val="00755A06"/>
    <w:rsid w:val="00755CCB"/>
    <w:rsid w:val="00755DB3"/>
    <w:rsid w:val="00755F91"/>
    <w:rsid w:val="00756754"/>
    <w:rsid w:val="007567A7"/>
    <w:rsid w:val="00756B36"/>
    <w:rsid w:val="00756C19"/>
    <w:rsid w:val="00756D55"/>
    <w:rsid w:val="00757093"/>
    <w:rsid w:val="00757254"/>
    <w:rsid w:val="007608D8"/>
    <w:rsid w:val="007617C8"/>
    <w:rsid w:val="00761DD8"/>
    <w:rsid w:val="0076242A"/>
    <w:rsid w:val="007634EC"/>
    <w:rsid w:val="00763B55"/>
    <w:rsid w:val="007643DF"/>
    <w:rsid w:val="00764807"/>
    <w:rsid w:val="007649B7"/>
    <w:rsid w:val="00764C08"/>
    <w:rsid w:val="0076505A"/>
    <w:rsid w:val="00766AD2"/>
    <w:rsid w:val="007672A4"/>
    <w:rsid w:val="00767F5F"/>
    <w:rsid w:val="00767FB8"/>
    <w:rsid w:val="007711F6"/>
    <w:rsid w:val="00771321"/>
    <w:rsid w:val="007713FA"/>
    <w:rsid w:val="007720C7"/>
    <w:rsid w:val="0077270F"/>
    <w:rsid w:val="007729A8"/>
    <w:rsid w:val="00772CD5"/>
    <w:rsid w:val="00773AC5"/>
    <w:rsid w:val="00774778"/>
    <w:rsid w:val="00774BB9"/>
    <w:rsid w:val="007751AD"/>
    <w:rsid w:val="00775342"/>
    <w:rsid w:val="00775580"/>
    <w:rsid w:val="007757E0"/>
    <w:rsid w:val="00775A45"/>
    <w:rsid w:val="00775DED"/>
    <w:rsid w:val="00776326"/>
    <w:rsid w:val="00776F86"/>
    <w:rsid w:val="00777451"/>
    <w:rsid w:val="00777463"/>
    <w:rsid w:val="00777857"/>
    <w:rsid w:val="007778EC"/>
    <w:rsid w:val="00777D38"/>
    <w:rsid w:val="00777DED"/>
    <w:rsid w:val="007804DD"/>
    <w:rsid w:val="00781946"/>
    <w:rsid w:val="00781E8F"/>
    <w:rsid w:val="007828DC"/>
    <w:rsid w:val="007831A6"/>
    <w:rsid w:val="007835BC"/>
    <w:rsid w:val="00784444"/>
    <w:rsid w:val="007844CD"/>
    <w:rsid w:val="0078464D"/>
    <w:rsid w:val="0078555F"/>
    <w:rsid w:val="00785765"/>
    <w:rsid w:val="00785B68"/>
    <w:rsid w:val="00785CDC"/>
    <w:rsid w:val="00786699"/>
    <w:rsid w:val="00787278"/>
    <w:rsid w:val="00787616"/>
    <w:rsid w:val="00787631"/>
    <w:rsid w:val="007901AA"/>
    <w:rsid w:val="007907C9"/>
    <w:rsid w:val="00791034"/>
    <w:rsid w:val="00792765"/>
    <w:rsid w:val="00793008"/>
    <w:rsid w:val="0079348F"/>
    <w:rsid w:val="00794604"/>
    <w:rsid w:val="00794DB1"/>
    <w:rsid w:val="00795B0E"/>
    <w:rsid w:val="00796F61"/>
    <w:rsid w:val="007A008A"/>
    <w:rsid w:val="007A0279"/>
    <w:rsid w:val="007A0AF7"/>
    <w:rsid w:val="007A0B6B"/>
    <w:rsid w:val="007A2BB2"/>
    <w:rsid w:val="007A2DDF"/>
    <w:rsid w:val="007A3FA1"/>
    <w:rsid w:val="007A47E6"/>
    <w:rsid w:val="007A4B76"/>
    <w:rsid w:val="007A4C2B"/>
    <w:rsid w:val="007A4EE3"/>
    <w:rsid w:val="007A52A9"/>
    <w:rsid w:val="007A5E36"/>
    <w:rsid w:val="007A610F"/>
    <w:rsid w:val="007A64AF"/>
    <w:rsid w:val="007A64FA"/>
    <w:rsid w:val="007A65C5"/>
    <w:rsid w:val="007A68B5"/>
    <w:rsid w:val="007B04D6"/>
    <w:rsid w:val="007B054F"/>
    <w:rsid w:val="007B0C85"/>
    <w:rsid w:val="007B0D69"/>
    <w:rsid w:val="007B10CE"/>
    <w:rsid w:val="007B1243"/>
    <w:rsid w:val="007B1416"/>
    <w:rsid w:val="007B1A6A"/>
    <w:rsid w:val="007B22C9"/>
    <w:rsid w:val="007B28D1"/>
    <w:rsid w:val="007B32B1"/>
    <w:rsid w:val="007B36BB"/>
    <w:rsid w:val="007B3B6D"/>
    <w:rsid w:val="007B4E2E"/>
    <w:rsid w:val="007B4E3C"/>
    <w:rsid w:val="007B523A"/>
    <w:rsid w:val="007B536A"/>
    <w:rsid w:val="007B5400"/>
    <w:rsid w:val="007B5658"/>
    <w:rsid w:val="007B588E"/>
    <w:rsid w:val="007B65BC"/>
    <w:rsid w:val="007B67C4"/>
    <w:rsid w:val="007B6D9D"/>
    <w:rsid w:val="007B6E78"/>
    <w:rsid w:val="007B7537"/>
    <w:rsid w:val="007C00D5"/>
    <w:rsid w:val="007C03B4"/>
    <w:rsid w:val="007C0C77"/>
    <w:rsid w:val="007C1112"/>
    <w:rsid w:val="007C2E81"/>
    <w:rsid w:val="007C2FEC"/>
    <w:rsid w:val="007C3329"/>
    <w:rsid w:val="007C3650"/>
    <w:rsid w:val="007C3F28"/>
    <w:rsid w:val="007C4E2C"/>
    <w:rsid w:val="007C4F6A"/>
    <w:rsid w:val="007C5744"/>
    <w:rsid w:val="007C5995"/>
    <w:rsid w:val="007C5A50"/>
    <w:rsid w:val="007C5EDA"/>
    <w:rsid w:val="007C752E"/>
    <w:rsid w:val="007C7EF4"/>
    <w:rsid w:val="007D007B"/>
    <w:rsid w:val="007D0E1B"/>
    <w:rsid w:val="007D1111"/>
    <w:rsid w:val="007D160F"/>
    <w:rsid w:val="007D1813"/>
    <w:rsid w:val="007D1DF1"/>
    <w:rsid w:val="007D2019"/>
    <w:rsid w:val="007D22C3"/>
    <w:rsid w:val="007D2766"/>
    <w:rsid w:val="007D2867"/>
    <w:rsid w:val="007D32D8"/>
    <w:rsid w:val="007D3488"/>
    <w:rsid w:val="007D3650"/>
    <w:rsid w:val="007D3787"/>
    <w:rsid w:val="007D39E2"/>
    <w:rsid w:val="007D3B7C"/>
    <w:rsid w:val="007D3D0E"/>
    <w:rsid w:val="007D3F60"/>
    <w:rsid w:val="007D42A8"/>
    <w:rsid w:val="007D4854"/>
    <w:rsid w:val="007D4CE0"/>
    <w:rsid w:val="007D5874"/>
    <w:rsid w:val="007D59D8"/>
    <w:rsid w:val="007D5CC8"/>
    <w:rsid w:val="007D5F03"/>
    <w:rsid w:val="007D6D99"/>
    <w:rsid w:val="007D6F3A"/>
    <w:rsid w:val="007D71F3"/>
    <w:rsid w:val="007D7E47"/>
    <w:rsid w:val="007D7FE9"/>
    <w:rsid w:val="007E04DB"/>
    <w:rsid w:val="007E077C"/>
    <w:rsid w:val="007E174C"/>
    <w:rsid w:val="007E1806"/>
    <w:rsid w:val="007E24A3"/>
    <w:rsid w:val="007E2B2B"/>
    <w:rsid w:val="007E2CA9"/>
    <w:rsid w:val="007E2FE3"/>
    <w:rsid w:val="007E325E"/>
    <w:rsid w:val="007E3429"/>
    <w:rsid w:val="007E3EE7"/>
    <w:rsid w:val="007E3FF4"/>
    <w:rsid w:val="007E430D"/>
    <w:rsid w:val="007E4605"/>
    <w:rsid w:val="007E4F6E"/>
    <w:rsid w:val="007E5145"/>
    <w:rsid w:val="007E59D0"/>
    <w:rsid w:val="007E5F48"/>
    <w:rsid w:val="007E7477"/>
    <w:rsid w:val="007E76AF"/>
    <w:rsid w:val="007F00D7"/>
    <w:rsid w:val="007F0909"/>
    <w:rsid w:val="007F0CBC"/>
    <w:rsid w:val="007F1249"/>
    <w:rsid w:val="007F173A"/>
    <w:rsid w:val="007F2696"/>
    <w:rsid w:val="007F2C05"/>
    <w:rsid w:val="007F2C92"/>
    <w:rsid w:val="007F30DA"/>
    <w:rsid w:val="007F3113"/>
    <w:rsid w:val="007F3649"/>
    <w:rsid w:val="007F3BAA"/>
    <w:rsid w:val="007F4263"/>
    <w:rsid w:val="007F4564"/>
    <w:rsid w:val="007F47DF"/>
    <w:rsid w:val="007F4B8D"/>
    <w:rsid w:val="007F556E"/>
    <w:rsid w:val="007F6578"/>
    <w:rsid w:val="007F6D12"/>
    <w:rsid w:val="007F6ED1"/>
    <w:rsid w:val="007F734C"/>
    <w:rsid w:val="007F789D"/>
    <w:rsid w:val="007F79C7"/>
    <w:rsid w:val="00800024"/>
    <w:rsid w:val="00800755"/>
    <w:rsid w:val="0080093B"/>
    <w:rsid w:val="00800C13"/>
    <w:rsid w:val="00801066"/>
    <w:rsid w:val="0080116D"/>
    <w:rsid w:val="008013CD"/>
    <w:rsid w:val="00802DD1"/>
    <w:rsid w:val="00802F27"/>
    <w:rsid w:val="0080347A"/>
    <w:rsid w:val="00803746"/>
    <w:rsid w:val="00803CD0"/>
    <w:rsid w:val="00803E2F"/>
    <w:rsid w:val="00804B09"/>
    <w:rsid w:val="00805641"/>
    <w:rsid w:val="00805D84"/>
    <w:rsid w:val="0080671C"/>
    <w:rsid w:val="008068BB"/>
    <w:rsid w:val="00807418"/>
    <w:rsid w:val="00807679"/>
    <w:rsid w:val="00807803"/>
    <w:rsid w:val="0081010D"/>
    <w:rsid w:val="008104A2"/>
    <w:rsid w:val="00810748"/>
    <w:rsid w:val="008109C7"/>
    <w:rsid w:val="00810DCA"/>
    <w:rsid w:val="00811B36"/>
    <w:rsid w:val="0081212B"/>
    <w:rsid w:val="0081229F"/>
    <w:rsid w:val="00813D39"/>
    <w:rsid w:val="008140E2"/>
    <w:rsid w:val="0081419D"/>
    <w:rsid w:val="00814268"/>
    <w:rsid w:val="008142A5"/>
    <w:rsid w:val="008147F1"/>
    <w:rsid w:val="00814C25"/>
    <w:rsid w:val="00814F3A"/>
    <w:rsid w:val="00814F5E"/>
    <w:rsid w:val="00815399"/>
    <w:rsid w:val="00815F65"/>
    <w:rsid w:val="0081649A"/>
    <w:rsid w:val="00816646"/>
    <w:rsid w:val="0081680B"/>
    <w:rsid w:val="00816820"/>
    <w:rsid w:val="00816944"/>
    <w:rsid w:val="00816A3E"/>
    <w:rsid w:val="00816C84"/>
    <w:rsid w:val="008179F9"/>
    <w:rsid w:val="00820EB5"/>
    <w:rsid w:val="00821CAE"/>
    <w:rsid w:val="00822229"/>
    <w:rsid w:val="00822A74"/>
    <w:rsid w:val="00823258"/>
    <w:rsid w:val="00823618"/>
    <w:rsid w:val="008237E1"/>
    <w:rsid w:val="008237ED"/>
    <w:rsid w:val="00823C20"/>
    <w:rsid w:val="00823E64"/>
    <w:rsid w:val="008246F7"/>
    <w:rsid w:val="00824C35"/>
    <w:rsid w:val="00824FBA"/>
    <w:rsid w:val="0082503D"/>
    <w:rsid w:val="00825464"/>
    <w:rsid w:val="00825E7C"/>
    <w:rsid w:val="00825FBD"/>
    <w:rsid w:val="00826098"/>
    <w:rsid w:val="008262F0"/>
    <w:rsid w:val="00826576"/>
    <w:rsid w:val="00826E8A"/>
    <w:rsid w:val="00830165"/>
    <w:rsid w:val="00830187"/>
    <w:rsid w:val="00830966"/>
    <w:rsid w:val="00831BB4"/>
    <w:rsid w:val="008320A3"/>
    <w:rsid w:val="00832265"/>
    <w:rsid w:val="00832FFA"/>
    <w:rsid w:val="00833110"/>
    <w:rsid w:val="0083331D"/>
    <w:rsid w:val="008334F7"/>
    <w:rsid w:val="0083365A"/>
    <w:rsid w:val="00834E0B"/>
    <w:rsid w:val="008351F6"/>
    <w:rsid w:val="00835780"/>
    <w:rsid w:val="008358F8"/>
    <w:rsid w:val="00836181"/>
    <w:rsid w:val="008361D4"/>
    <w:rsid w:val="00836D88"/>
    <w:rsid w:val="008371EE"/>
    <w:rsid w:val="008375F9"/>
    <w:rsid w:val="0083784F"/>
    <w:rsid w:val="00840AE5"/>
    <w:rsid w:val="00840BDA"/>
    <w:rsid w:val="00840C4A"/>
    <w:rsid w:val="00840C6B"/>
    <w:rsid w:val="00840E25"/>
    <w:rsid w:val="00840FF0"/>
    <w:rsid w:val="00841001"/>
    <w:rsid w:val="00841240"/>
    <w:rsid w:val="0084126F"/>
    <w:rsid w:val="008425B5"/>
    <w:rsid w:val="00843126"/>
    <w:rsid w:val="00843A04"/>
    <w:rsid w:val="00843DF9"/>
    <w:rsid w:val="00844848"/>
    <w:rsid w:val="00845DA9"/>
    <w:rsid w:val="00845F2B"/>
    <w:rsid w:val="00846214"/>
    <w:rsid w:val="00846694"/>
    <w:rsid w:val="0084669F"/>
    <w:rsid w:val="00846A6E"/>
    <w:rsid w:val="00846E2E"/>
    <w:rsid w:val="00847001"/>
    <w:rsid w:val="008476A5"/>
    <w:rsid w:val="008476F1"/>
    <w:rsid w:val="00850288"/>
    <w:rsid w:val="00850580"/>
    <w:rsid w:val="008506E7"/>
    <w:rsid w:val="00851252"/>
    <w:rsid w:val="00851664"/>
    <w:rsid w:val="00851688"/>
    <w:rsid w:val="00851774"/>
    <w:rsid w:val="00851E96"/>
    <w:rsid w:val="008524FF"/>
    <w:rsid w:val="00852ADC"/>
    <w:rsid w:val="00852E39"/>
    <w:rsid w:val="00853090"/>
    <w:rsid w:val="008536B5"/>
    <w:rsid w:val="008537C9"/>
    <w:rsid w:val="00853C4B"/>
    <w:rsid w:val="00853E53"/>
    <w:rsid w:val="00854638"/>
    <w:rsid w:val="008547D0"/>
    <w:rsid w:val="008549A7"/>
    <w:rsid w:val="00854BF0"/>
    <w:rsid w:val="0085525B"/>
    <w:rsid w:val="0085549D"/>
    <w:rsid w:val="008559FF"/>
    <w:rsid w:val="00855B3A"/>
    <w:rsid w:val="00856033"/>
    <w:rsid w:val="00856D39"/>
    <w:rsid w:val="00856ECC"/>
    <w:rsid w:val="008571E4"/>
    <w:rsid w:val="0085762F"/>
    <w:rsid w:val="00860024"/>
    <w:rsid w:val="008604A1"/>
    <w:rsid w:val="00860B9E"/>
    <w:rsid w:val="00860CD0"/>
    <w:rsid w:val="00860D20"/>
    <w:rsid w:val="00861275"/>
    <w:rsid w:val="00861762"/>
    <w:rsid w:val="008617AE"/>
    <w:rsid w:val="00862B3B"/>
    <w:rsid w:val="00862C98"/>
    <w:rsid w:val="00862F58"/>
    <w:rsid w:val="00863359"/>
    <w:rsid w:val="008633D5"/>
    <w:rsid w:val="0086358F"/>
    <w:rsid w:val="008639B5"/>
    <w:rsid w:val="00863AC7"/>
    <w:rsid w:val="00863C17"/>
    <w:rsid w:val="00864C33"/>
    <w:rsid w:val="00865483"/>
    <w:rsid w:val="00865DB7"/>
    <w:rsid w:val="00866786"/>
    <w:rsid w:val="008669C9"/>
    <w:rsid w:val="008669EE"/>
    <w:rsid w:val="00866A48"/>
    <w:rsid w:val="00866B2B"/>
    <w:rsid w:val="00866B87"/>
    <w:rsid w:val="00866C63"/>
    <w:rsid w:val="00866D3B"/>
    <w:rsid w:val="00867592"/>
    <w:rsid w:val="0086774A"/>
    <w:rsid w:val="0086784F"/>
    <w:rsid w:val="00867900"/>
    <w:rsid w:val="00867F5F"/>
    <w:rsid w:val="00870587"/>
    <w:rsid w:val="00870671"/>
    <w:rsid w:val="00871106"/>
    <w:rsid w:val="00871E9C"/>
    <w:rsid w:val="00871FBF"/>
    <w:rsid w:val="008726B1"/>
    <w:rsid w:val="00872F5D"/>
    <w:rsid w:val="00873468"/>
    <w:rsid w:val="00873BCD"/>
    <w:rsid w:val="008744E9"/>
    <w:rsid w:val="008747D3"/>
    <w:rsid w:val="008751A4"/>
    <w:rsid w:val="00875C51"/>
    <w:rsid w:val="00875FC8"/>
    <w:rsid w:val="00876F62"/>
    <w:rsid w:val="00877477"/>
    <w:rsid w:val="00877F35"/>
    <w:rsid w:val="00880F96"/>
    <w:rsid w:val="0088144E"/>
    <w:rsid w:val="00881451"/>
    <w:rsid w:val="008820D7"/>
    <w:rsid w:val="00882236"/>
    <w:rsid w:val="00882475"/>
    <w:rsid w:val="008828C5"/>
    <w:rsid w:val="00883817"/>
    <w:rsid w:val="008844FD"/>
    <w:rsid w:val="00884583"/>
    <w:rsid w:val="00884A4C"/>
    <w:rsid w:val="00884E4C"/>
    <w:rsid w:val="00884ED8"/>
    <w:rsid w:val="00885556"/>
    <w:rsid w:val="008855E5"/>
    <w:rsid w:val="00886474"/>
    <w:rsid w:val="00886926"/>
    <w:rsid w:val="00886B25"/>
    <w:rsid w:val="00886F52"/>
    <w:rsid w:val="00887923"/>
    <w:rsid w:val="00887BDF"/>
    <w:rsid w:val="00887C67"/>
    <w:rsid w:val="00890283"/>
    <w:rsid w:val="008906BE"/>
    <w:rsid w:val="00890CC2"/>
    <w:rsid w:val="00891A28"/>
    <w:rsid w:val="00891D78"/>
    <w:rsid w:val="0089232B"/>
    <w:rsid w:val="00892559"/>
    <w:rsid w:val="00893063"/>
    <w:rsid w:val="008930E0"/>
    <w:rsid w:val="008931CE"/>
    <w:rsid w:val="00895B0E"/>
    <w:rsid w:val="00895C92"/>
    <w:rsid w:val="008967EF"/>
    <w:rsid w:val="008A0901"/>
    <w:rsid w:val="008A094E"/>
    <w:rsid w:val="008A0D3F"/>
    <w:rsid w:val="008A0D40"/>
    <w:rsid w:val="008A1B60"/>
    <w:rsid w:val="008A1D8D"/>
    <w:rsid w:val="008A2368"/>
    <w:rsid w:val="008A2BC5"/>
    <w:rsid w:val="008A2E38"/>
    <w:rsid w:val="008A2E70"/>
    <w:rsid w:val="008A3813"/>
    <w:rsid w:val="008A3D48"/>
    <w:rsid w:val="008A3EC7"/>
    <w:rsid w:val="008A4E6F"/>
    <w:rsid w:val="008A5849"/>
    <w:rsid w:val="008A5A24"/>
    <w:rsid w:val="008A5BEB"/>
    <w:rsid w:val="008A6451"/>
    <w:rsid w:val="008A64C5"/>
    <w:rsid w:val="008A697A"/>
    <w:rsid w:val="008A7717"/>
    <w:rsid w:val="008A7774"/>
    <w:rsid w:val="008A79E3"/>
    <w:rsid w:val="008B0832"/>
    <w:rsid w:val="008B218E"/>
    <w:rsid w:val="008B2706"/>
    <w:rsid w:val="008B2B7A"/>
    <w:rsid w:val="008B349A"/>
    <w:rsid w:val="008B3E6D"/>
    <w:rsid w:val="008B470E"/>
    <w:rsid w:val="008B4DBA"/>
    <w:rsid w:val="008B50CB"/>
    <w:rsid w:val="008B56AD"/>
    <w:rsid w:val="008B5802"/>
    <w:rsid w:val="008B5CD9"/>
    <w:rsid w:val="008B715D"/>
    <w:rsid w:val="008B751D"/>
    <w:rsid w:val="008B7FAE"/>
    <w:rsid w:val="008C09AC"/>
    <w:rsid w:val="008C0DE0"/>
    <w:rsid w:val="008C1001"/>
    <w:rsid w:val="008C14A5"/>
    <w:rsid w:val="008C16CF"/>
    <w:rsid w:val="008C19BC"/>
    <w:rsid w:val="008C240F"/>
    <w:rsid w:val="008C2636"/>
    <w:rsid w:val="008C28FD"/>
    <w:rsid w:val="008C2B2C"/>
    <w:rsid w:val="008C2D6F"/>
    <w:rsid w:val="008C303D"/>
    <w:rsid w:val="008C37BF"/>
    <w:rsid w:val="008C385D"/>
    <w:rsid w:val="008C4475"/>
    <w:rsid w:val="008C4A13"/>
    <w:rsid w:val="008C4CA2"/>
    <w:rsid w:val="008C5BA3"/>
    <w:rsid w:val="008C651D"/>
    <w:rsid w:val="008C6EE3"/>
    <w:rsid w:val="008C6FB4"/>
    <w:rsid w:val="008C7384"/>
    <w:rsid w:val="008C7ED8"/>
    <w:rsid w:val="008D0113"/>
    <w:rsid w:val="008D0AF0"/>
    <w:rsid w:val="008D0BF5"/>
    <w:rsid w:val="008D0F3E"/>
    <w:rsid w:val="008D0F8C"/>
    <w:rsid w:val="008D1060"/>
    <w:rsid w:val="008D2040"/>
    <w:rsid w:val="008D2418"/>
    <w:rsid w:val="008D243B"/>
    <w:rsid w:val="008D2625"/>
    <w:rsid w:val="008D29CE"/>
    <w:rsid w:val="008D3B81"/>
    <w:rsid w:val="008D3F11"/>
    <w:rsid w:val="008D4BCD"/>
    <w:rsid w:val="008D4C62"/>
    <w:rsid w:val="008D4F95"/>
    <w:rsid w:val="008D56C8"/>
    <w:rsid w:val="008D5926"/>
    <w:rsid w:val="008D5B9A"/>
    <w:rsid w:val="008D5F2C"/>
    <w:rsid w:val="008D638F"/>
    <w:rsid w:val="008D6CDA"/>
    <w:rsid w:val="008D72B4"/>
    <w:rsid w:val="008D7E3A"/>
    <w:rsid w:val="008E0635"/>
    <w:rsid w:val="008E0916"/>
    <w:rsid w:val="008E0AE6"/>
    <w:rsid w:val="008E1429"/>
    <w:rsid w:val="008E14C6"/>
    <w:rsid w:val="008E21EC"/>
    <w:rsid w:val="008E255B"/>
    <w:rsid w:val="008E33D8"/>
    <w:rsid w:val="008E3C33"/>
    <w:rsid w:val="008E4372"/>
    <w:rsid w:val="008E48A2"/>
    <w:rsid w:val="008E5920"/>
    <w:rsid w:val="008E5AED"/>
    <w:rsid w:val="008E63B8"/>
    <w:rsid w:val="008E6550"/>
    <w:rsid w:val="008E697A"/>
    <w:rsid w:val="008E722B"/>
    <w:rsid w:val="008E7250"/>
    <w:rsid w:val="008E72AF"/>
    <w:rsid w:val="008E7354"/>
    <w:rsid w:val="008E73AC"/>
    <w:rsid w:val="008E757B"/>
    <w:rsid w:val="008E776B"/>
    <w:rsid w:val="008E7EB0"/>
    <w:rsid w:val="008F11DE"/>
    <w:rsid w:val="008F139C"/>
    <w:rsid w:val="008F1621"/>
    <w:rsid w:val="008F1AA1"/>
    <w:rsid w:val="008F1BB0"/>
    <w:rsid w:val="008F2291"/>
    <w:rsid w:val="008F25C1"/>
    <w:rsid w:val="008F34EF"/>
    <w:rsid w:val="008F3E6A"/>
    <w:rsid w:val="008F436C"/>
    <w:rsid w:val="008F4D84"/>
    <w:rsid w:val="008F5037"/>
    <w:rsid w:val="008F511B"/>
    <w:rsid w:val="008F53CF"/>
    <w:rsid w:val="008F54E6"/>
    <w:rsid w:val="008F5682"/>
    <w:rsid w:val="008F57C6"/>
    <w:rsid w:val="008F5A2B"/>
    <w:rsid w:val="008F6500"/>
    <w:rsid w:val="008F7278"/>
    <w:rsid w:val="00900118"/>
    <w:rsid w:val="00900333"/>
    <w:rsid w:val="0090075E"/>
    <w:rsid w:val="00900AA5"/>
    <w:rsid w:val="00900E0D"/>
    <w:rsid w:val="0090101A"/>
    <w:rsid w:val="0090167C"/>
    <w:rsid w:val="00901A41"/>
    <w:rsid w:val="0090249F"/>
    <w:rsid w:val="009024B0"/>
    <w:rsid w:val="00902A6B"/>
    <w:rsid w:val="009039F8"/>
    <w:rsid w:val="00903C96"/>
    <w:rsid w:val="0090445D"/>
    <w:rsid w:val="00904C0C"/>
    <w:rsid w:val="00904F99"/>
    <w:rsid w:val="00905D38"/>
    <w:rsid w:val="00906848"/>
    <w:rsid w:val="00906EB9"/>
    <w:rsid w:val="00907DC6"/>
    <w:rsid w:val="00910E16"/>
    <w:rsid w:val="00910FA4"/>
    <w:rsid w:val="00911113"/>
    <w:rsid w:val="009111AD"/>
    <w:rsid w:val="00911259"/>
    <w:rsid w:val="009112B9"/>
    <w:rsid w:val="00911864"/>
    <w:rsid w:val="0091186A"/>
    <w:rsid w:val="00911A15"/>
    <w:rsid w:val="00911B57"/>
    <w:rsid w:val="00913236"/>
    <w:rsid w:val="009134F0"/>
    <w:rsid w:val="0091380D"/>
    <w:rsid w:val="009138BD"/>
    <w:rsid w:val="00913BD6"/>
    <w:rsid w:val="00914384"/>
    <w:rsid w:val="0091453B"/>
    <w:rsid w:val="00914824"/>
    <w:rsid w:val="00914B41"/>
    <w:rsid w:val="00914CA3"/>
    <w:rsid w:val="00914F62"/>
    <w:rsid w:val="00915058"/>
    <w:rsid w:val="0091553A"/>
    <w:rsid w:val="00915628"/>
    <w:rsid w:val="00915CC4"/>
    <w:rsid w:val="00916055"/>
    <w:rsid w:val="009163C8"/>
    <w:rsid w:val="00916EE9"/>
    <w:rsid w:val="009171D2"/>
    <w:rsid w:val="0091776C"/>
    <w:rsid w:val="00917BA4"/>
    <w:rsid w:val="0092048C"/>
    <w:rsid w:val="00920BFA"/>
    <w:rsid w:val="00920C0B"/>
    <w:rsid w:val="00920CDF"/>
    <w:rsid w:val="00920D17"/>
    <w:rsid w:val="00920D66"/>
    <w:rsid w:val="009217CD"/>
    <w:rsid w:val="00921A44"/>
    <w:rsid w:val="00921A5C"/>
    <w:rsid w:val="00922261"/>
    <w:rsid w:val="0092259C"/>
    <w:rsid w:val="0092266C"/>
    <w:rsid w:val="009228D0"/>
    <w:rsid w:val="00922A6A"/>
    <w:rsid w:val="00922CF6"/>
    <w:rsid w:val="00922EDA"/>
    <w:rsid w:val="0092364E"/>
    <w:rsid w:val="00924568"/>
    <w:rsid w:val="0092484B"/>
    <w:rsid w:val="0092652C"/>
    <w:rsid w:val="0092670B"/>
    <w:rsid w:val="009267A1"/>
    <w:rsid w:val="00926D29"/>
    <w:rsid w:val="0092743A"/>
    <w:rsid w:val="00927548"/>
    <w:rsid w:val="00927D2A"/>
    <w:rsid w:val="00930956"/>
    <w:rsid w:val="00930DCB"/>
    <w:rsid w:val="00931A5D"/>
    <w:rsid w:val="00931F4C"/>
    <w:rsid w:val="0093201C"/>
    <w:rsid w:val="0093211B"/>
    <w:rsid w:val="0093299A"/>
    <w:rsid w:val="00932FAE"/>
    <w:rsid w:val="00934272"/>
    <w:rsid w:val="0093461A"/>
    <w:rsid w:val="00934D24"/>
    <w:rsid w:val="00935F7D"/>
    <w:rsid w:val="00936460"/>
    <w:rsid w:val="00936471"/>
    <w:rsid w:val="00936E5E"/>
    <w:rsid w:val="00937370"/>
    <w:rsid w:val="00937821"/>
    <w:rsid w:val="00937A9D"/>
    <w:rsid w:val="00937BDF"/>
    <w:rsid w:val="009401FA"/>
    <w:rsid w:val="0094021A"/>
    <w:rsid w:val="009403CF"/>
    <w:rsid w:val="009407F9"/>
    <w:rsid w:val="00940D25"/>
    <w:rsid w:val="00941948"/>
    <w:rsid w:val="00943E67"/>
    <w:rsid w:val="0094489E"/>
    <w:rsid w:val="00945282"/>
    <w:rsid w:val="00945E1B"/>
    <w:rsid w:val="00947808"/>
    <w:rsid w:val="00947841"/>
    <w:rsid w:val="0094790E"/>
    <w:rsid w:val="00947D4C"/>
    <w:rsid w:val="00950685"/>
    <w:rsid w:val="009506A1"/>
    <w:rsid w:val="0095095D"/>
    <w:rsid w:val="00950A04"/>
    <w:rsid w:val="00951B92"/>
    <w:rsid w:val="00952626"/>
    <w:rsid w:val="00952C65"/>
    <w:rsid w:val="00952E1E"/>
    <w:rsid w:val="00953CBE"/>
    <w:rsid w:val="00953FE4"/>
    <w:rsid w:val="009550A2"/>
    <w:rsid w:val="009556AF"/>
    <w:rsid w:val="009557C6"/>
    <w:rsid w:val="00955EEB"/>
    <w:rsid w:val="009561D6"/>
    <w:rsid w:val="009567B7"/>
    <w:rsid w:val="00956A4E"/>
    <w:rsid w:val="00957501"/>
    <w:rsid w:val="00957C5D"/>
    <w:rsid w:val="009602FB"/>
    <w:rsid w:val="0096045C"/>
    <w:rsid w:val="00960AAD"/>
    <w:rsid w:val="00960F5D"/>
    <w:rsid w:val="0096160B"/>
    <w:rsid w:val="00961FAB"/>
    <w:rsid w:val="00962BA3"/>
    <w:rsid w:val="00962BE2"/>
    <w:rsid w:val="00962D46"/>
    <w:rsid w:val="0096316F"/>
    <w:rsid w:val="00963CB5"/>
    <w:rsid w:val="00963D11"/>
    <w:rsid w:val="0096447B"/>
    <w:rsid w:val="00964510"/>
    <w:rsid w:val="00964C6D"/>
    <w:rsid w:val="00964C8D"/>
    <w:rsid w:val="00964EE3"/>
    <w:rsid w:val="00964F19"/>
    <w:rsid w:val="00964F29"/>
    <w:rsid w:val="0096517C"/>
    <w:rsid w:val="009651F8"/>
    <w:rsid w:val="009664EA"/>
    <w:rsid w:val="00966E02"/>
    <w:rsid w:val="00966FC3"/>
    <w:rsid w:val="00970A90"/>
    <w:rsid w:val="0097123D"/>
    <w:rsid w:val="0097135B"/>
    <w:rsid w:val="00971377"/>
    <w:rsid w:val="009718EE"/>
    <w:rsid w:val="00971E33"/>
    <w:rsid w:val="00973423"/>
    <w:rsid w:val="00973469"/>
    <w:rsid w:val="0097390F"/>
    <w:rsid w:val="009745DE"/>
    <w:rsid w:val="0097475D"/>
    <w:rsid w:val="009747FE"/>
    <w:rsid w:val="00974AA0"/>
    <w:rsid w:val="009757A6"/>
    <w:rsid w:val="00975D1B"/>
    <w:rsid w:val="00975DBD"/>
    <w:rsid w:val="00975DBF"/>
    <w:rsid w:val="00976857"/>
    <w:rsid w:val="00976912"/>
    <w:rsid w:val="00976D93"/>
    <w:rsid w:val="00976EC7"/>
    <w:rsid w:val="009773A5"/>
    <w:rsid w:val="0097758D"/>
    <w:rsid w:val="009804D9"/>
    <w:rsid w:val="00980DB3"/>
    <w:rsid w:val="009819A3"/>
    <w:rsid w:val="00982059"/>
    <w:rsid w:val="00982358"/>
    <w:rsid w:val="009829B8"/>
    <w:rsid w:val="00982E39"/>
    <w:rsid w:val="00982F0C"/>
    <w:rsid w:val="00982F74"/>
    <w:rsid w:val="0098305E"/>
    <w:rsid w:val="009837C7"/>
    <w:rsid w:val="00983F66"/>
    <w:rsid w:val="00984296"/>
    <w:rsid w:val="009843DF"/>
    <w:rsid w:val="00984B37"/>
    <w:rsid w:val="00984DA2"/>
    <w:rsid w:val="00984E32"/>
    <w:rsid w:val="00985A7D"/>
    <w:rsid w:val="00985EEA"/>
    <w:rsid w:val="009867F9"/>
    <w:rsid w:val="00986F86"/>
    <w:rsid w:val="0098743A"/>
    <w:rsid w:val="009875F4"/>
    <w:rsid w:val="009901CC"/>
    <w:rsid w:val="009913A5"/>
    <w:rsid w:val="009917F8"/>
    <w:rsid w:val="00991F62"/>
    <w:rsid w:val="009924A2"/>
    <w:rsid w:val="00992970"/>
    <w:rsid w:val="00993247"/>
    <w:rsid w:val="009938D7"/>
    <w:rsid w:val="009939B1"/>
    <w:rsid w:val="00994130"/>
    <w:rsid w:val="00994250"/>
    <w:rsid w:val="0099431F"/>
    <w:rsid w:val="009948AF"/>
    <w:rsid w:val="00995818"/>
    <w:rsid w:val="0099605A"/>
    <w:rsid w:val="0099613D"/>
    <w:rsid w:val="0099727E"/>
    <w:rsid w:val="009978AD"/>
    <w:rsid w:val="009979B7"/>
    <w:rsid w:val="00997DE5"/>
    <w:rsid w:val="009A0ADF"/>
    <w:rsid w:val="009A0DCE"/>
    <w:rsid w:val="009A219D"/>
    <w:rsid w:val="009A297E"/>
    <w:rsid w:val="009A2B94"/>
    <w:rsid w:val="009A2F8D"/>
    <w:rsid w:val="009A3836"/>
    <w:rsid w:val="009A3A8A"/>
    <w:rsid w:val="009A4176"/>
    <w:rsid w:val="009A46D3"/>
    <w:rsid w:val="009A49E6"/>
    <w:rsid w:val="009A4EF2"/>
    <w:rsid w:val="009A5099"/>
    <w:rsid w:val="009A5D78"/>
    <w:rsid w:val="009A5F4D"/>
    <w:rsid w:val="009A60AF"/>
    <w:rsid w:val="009A6175"/>
    <w:rsid w:val="009A6631"/>
    <w:rsid w:val="009A6E27"/>
    <w:rsid w:val="009A71B6"/>
    <w:rsid w:val="009A7423"/>
    <w:rsid w:val="009A7D9A"/>
    <w:rsid w:val="009A7E5B"/>
    <w:rsid w:val="009A7F42"/>
    <w:rsid w:val="009B0C49"/>
    <w:rsid w:val="009B0C4E"/>
    <w:rsid w:val="009B1058"/>
    <w:rsid w:val="009B1810"/>
    <w:rsid w:val="009B1A98"/>
    <w:rsid w:val="009B1ABF"/>
    <w:rsid w:val="009B1B4C"/>
    <w:rsid w:val="009B2480"/>
    <w:rsid w:val="009B310E"/>
    <w:rsid w:val="009B3496"/>
    <w:rsid w:val="009B3818"/>
    <w:rsid w:val="009B3966"/>
    <w:rsid w:val="009B3B3F"/>
    <w:rsid w:val="009B3BC7"/>
    <w:rsid w:val="009B3BE3"/>
    <w:rsid w:val="009B45C6"/>
    <w:rsid w:val="009B48E5"/>
    <w:rsid w:val="009B52C7"/>
    <w:rsid w:val="009B5493"/>
    <w:rsid w:val="009B5C29"/>
    <w:rsid w:val="009B6E67"/>
    <w:rsid w:val="009B75F7"/>
    <w:rsid w:val="009B79AF"/>
    <w:rsid w:val="009C015A"/>
    <w:rsid w:val="009C07BD"/>
    <w:rsid w:val="009C0BA4"/>
    <w:rsid w:val="009C1205"/>
    <w:rsid w:val="009C1759"/>
    <w:rsid w:val="009C1A4D"/>
    <w:rsid w:val="009C1F0C"/>
    <w:rsid w:val="009C1F96"/>
    <w:rsid w:val="009C2881"/>
    <w:rsid w:val="009C2889"/>
    <w:rsid w:val="009C2B4A"/>
    <w:rsid w:val="009C2D20"/>
    <w:rsid w:val="009C2E5A"/>
    <w:rsid w:val="009C2E88"/>
    <w:rsid w:val="009C3A9E"/>
    <w:rsid w:val="009C40D6"/>
    <w:rsid w:val="009C43FD"/>
    <w:rsid w:val="009C5747"/>
    <w:rsid w:val="009C59DA"/>
    <w:rsid w:val="009C5CA8"/>
    <w:rsid w:val="009C65E2"/>
    <w:rsid w:val="009C6657"/>
    <w:rsid w:val="009C6A60"/>
    <w:rsid w:val="009C6FB0"/>
    <w:rsid w:val="009C7E1F"/>
    <w:rsid w:val="009C7FCF"/>
    <w:rsid w:val="009D0405"/>
    <w:rsid w:val="009D09AB"/>
    <w:rsid w:val="009D0BAA"/>
    <w:rsid w:val="009D0CAA"/>
    <w:rsid w:val="009D0E9C"/>
    <w:rsid w:val="009D1058"/>
    <w:rsid w:val="009D18F1"/>
    <w:rsid w:val="009D22E0"/>
    <w:rsid w:val="009D2352"/>
    <w:rsid w:val="009D29F8"/>
    <w:rsid w:val="009D2D68"/>
    <w:rsid w:val="009D311F"/>
    <w:rsid w:val="009D3635"/>
    <w:rsid w:val="009D3CDE"/>
    <w:rsid w:val="009D4A7E"/>
    <w:rsid w:val="009D4DB5"/>
    <w:rsid w:val="009D4FB7"/>
    <w:rsid w:val="009D5547"/>
    <w:rsid w:val="009D5F40"/>
    <w:rsid w:val="009D6281"/>
    <w:rsid w:val="009D62D0"/>
    <w:rsid w:val="009D637C"/>
    <w:rsid w:val="009D64FD"/>
    <w:rsid w:val="009D6917"/>
    <w:rsid w:val="009D6C78"/>
    <w:rsid w:val="009D6CB1"/>
    <w:rsid w:val="009D708F"/>
    <w:rsid w:val="009E0984"/>
    <w:rsid w:val="009E1271"/>
    <w:rsid w:val="009E12F1"/>
    <w:rsid w:val="009E1383"/>
    <w:rsid w:val="009E14A9"/>
    <w:rsid w:val="009E1770"/>
    <w:rsid w:val="009E18F5"/>
    <w:rsid w:val="009E1B49"/>
    <w:rsid w:val="009E1DFC"/>
    <w:rsid w:val="009E2F24"/>
    <w:rsid w:val="009E324B"/>
    <w:rsid w:val="009E37DF"/>
    <w:rsid w:val="009E4301"/>
    <w:rsid w:val="009E47CC"/>
    <w:rsid w:val="009E4991"/>
    <w:rsid w:val="009E512B"/>
    <w:rsid w:val="009E5174"/>
    <w:rsid w:val="009E523B"/>
    <w:rsid w:val="009E59CA"/>
    <w:rsid w:val="009E5E46"/>
    <w:rsid w:val="009E6267"/>
    <w:rsid w:val="009E671A"/>
    <w:rsid w:val="009E68FB"/>
    <w:rsid w:val="009E693F"/>
    <w:rsid w:val="009E6DA1"/>
    <w:rsid w:val="009E73E2"/>
    <w:rsid w:val="009E7794"/>
    <w:rsid w:val="009E790C"/>
    <w:rsid w:val="009E7A6D"/>
    <w:rsid w:val="009E7D0A"/>
    <w:rsid w:val="009F0208"/>
    <w:rsid w:val="009F039A"/>
    <w:rsid w:val="009F11F3"/>
    <w:rsid w:val="009F17FE"/>
    <w:rsid w:val="009F182E"/>
    <w:rsid w:val="009F1DB3"/>
    <w:rsid w:val="009F20F5"/>
    <w:rsid w:val="009F225D"/>
    <w:rsid w:val="009F2ACF"/>
    <w:rsid w:val="009F2C36"/>
    <w:rsid w:val="009F3397"/>
    <w:rsid w:val="009F360C"/>
    <w:rsid w:val="009F396D"/>
    <w:rsid w:val="009F3ED3"/>
    <w:rsid w:val="009F3F63"/>
    <w:rsid w:val="009F4565"/>
    <w:rsid w:val="009F5029"/>
    <w:rsid w:val="009F5562"/>
    <w:rsid w:val="009F5801"/>
    <w:rsid w:val="009F581D"/>
    <w:rsid w:val="009F59FE"/>
    <w:rsid w:val="009F5ACD"/>
    <w:rsid w:val="009F5E7A"/>
    <w:rsid w:val="009F644C"/>
    <w:rsid w:val="009F6D4B"/>
    <w:rsid w:val="009F7059"/>
    <w:rsid w:val="009F73C7"/>
    <w:rsid w:val="009F7830"/>
    <w:rsid w:val="009F7D2A"/>
    <w:rsid w:val="00A005A6"/>
    <w:rsid w:val="00A0162F"/>
    <w:rsid w:val="00A016AE"/>
    <w:rsid w:val="00A025C2"/>
    <w:rsid w:val="00A02605"/>
    <w:rsid w:val="00A029AA"/>
    <w:rsid w:val="00A02AF1"/>
    <w:rsid w:val="00A02FB1"/>
    <w:rsid w:val="00A03387"/>
    <w:rsid w:val="00A0361F"/>
    <w:rsid w:val="00A03F2F"/>
    <w:rsid w:val="00A05060"/>
    <w:rsid w:val="00A05CDF"/>
    <w:rsid w:val="00A06ADC"/>
    <w:rsid w:val="00A06D9C"/>
    <w:rsid w:val="00A07003"/>
    <w:rsid w:val="00A07142"/>
    <w:rsid w:val="00A072A9"/>
    <w:rsid w:val="00A07664"/>
    <w:rsid w:val="00A079C2"/>
    <w:rsid w:val="00A104A0"/>
    <w:rsid w:val="00A10F70"/>
    <w:rsid w:val="00A10F96"/>
    <w:rsid w:val="00A11265"/>
    <w:rsid w:val="00A125CE"/>
    <w:rsid w:val="00A12B55"/>
    <w:rsid w:val="00A12D81"/>
    <w:rsid w:val="00A134B4"/>
    <w:rsid w:val="00A1353B"/>
    <w:rsid w:val="00A13AC1"/>
    <w:rsid w:val="00A140B0"/>
    <w:rsid w:val="00A145ED"/>
    <w:rsid w:val="00A14628"/>
    <w:rsid w:val="00A14B13"/>
    <w:rsid w:val="00A157BC"/>
    <w:rsid w:val="00A15D86"/>
    <w:rsid w:val="00A16090"/>
    <w:rsid w:val="00A1616D"/>
    <w:rsid w:val="00A16307"/>
    <w:rsid w:val="00A176AB"/>
    <w:rsid w:val="00A17D08"/>
    <w:rsid w:val="00A206E9"/>
    <w:rsid w:val="00A20BF9"/>
    <w:rsid w:val="00A211F7"/>
    <w:rsid w:val="00A218F6"/>
    <w:rsid w:val="00A21929"/>
    <w:rsid w:val="00A21A4E"/>
    <w:rsid w:val="00A21A7B"/>
    <w:rsid w:val="00A21D38"/>
    <w:rsid w:val="00A21FAD"/>
    <w:rsid w:val="00A2301E"/>
    <w:rsid w:val="00A2321D"/>
    <w:rsid w:val="00A236BC"/>
    <w:rsid w:val="00A23714"/>
    <w:rsid w:val="00A23883"/>
    <w:rsid w:val="00A240C0"/>
    <w:rsid w:val="00A24301"/>
    <w:rsid w:val="00A247DF"/>
    <w:rsid w:val="00A24896"/>
    <w:rsid w:val="00A24D78"/>
    <w:rsid w:val="00A2531D"/>
    <w:rsid w:val="00A253E9"/>
    <w:rsid w:val="00A25885"/>
    <w:rsid w:val="00A25E71"/>
    <w:rsid w:val="00A26758"/>
    <w:rsid w:val="00A26BDC"/>
    <w:rsid w:val="00A275B3"/>
    <w:rsid w:val="00A27C9C"/>
    <w:rsid w:val="00A30010"/>
    <w:rsid w:val="00A30650"/>
    <w:rsid w:val="00A30D38"/>
    <w:rsid w:val="00A31891"/>
    <w:rsid w:val="00A31ED8"/>
    <w:rsid w:val="00A32306"/>
    <w:rsid w:val="00A32D12"/>
    <w:rsid w:val="00A32D84"/>
    <w:rsid w:val="00A32E5A"/>
    <w:rsid w:val="00A331CD"/>
    <w:rsid w:val="00A33347"/>
    <w:rsid w:val="00A335DA"/>
    <w:rsid w:val="00A340C2"/>
    <w:rsid w:val="00A3416C"/>
    <w:rsid w:val="00A34287"/>
    <w:rsid w:val="00A34437"/>
    <w:rsid w:val="00A34B2C"/>
    <w:rsid w:val="00A34CE6"/>
    <w:rsid w:val="00A34E50"/>
    <w:rsid w:val="00A34FBF"/>
    <w:rsid w:val="00A3519E"/>
    <w:rsid w:val="00A36458"/>
    <w:rsid w:val="00A36886"/>
    <w:rsid w:val="00A3694F"/>
    <w:rsid w:val="00A376C2"/>
    <w:rsid w:val="00A400B8"/>
    <w:rsid w:val="00A40726"/>
    <w:rsid w:val="00A419FF"/>
    <w:rsid w:val="00A41DAD"/>
    <w:rsid w:val="00A41FFD"/>
    <w:rsid w:val="00A4206E"/>
    <w:rsid w:val="00A42681"/>
    <w:rsid w:val="00A42A59"/>
    <w:rsid w:val="00A42D10"/>
    <w:rsid w:val="00A42DA3"/>
    <w:rsid w:val="00A4306A"/>
    <w:rsid w:val="00A43A56"/>
    <w:rsid w:val="00A448D9"/>
    <w:rsid w:val="00A4491F"/>
    <w:rsid w:val="00A44F15"/>
    <w:rsid w:val="00A455C4"/>
    <w:rsid w:val="00A455CE"/>
    <w:rsid w:val="00A4565E"/>
    <w:rsid w:val="00A45E08"/>
    <w:rsid w:val="00A461C0"/>
    <w:rsid w:val="00A46245"/>
    <w:rsid w:val="00A4688F"/>
    <w:rsid w:val="00A471FF"/>
    <w:rsid w:val="00A474DB"/>
    <w:rsid w:val="00A514C6"/>
    <w:rsid w:val="00A51B9E"/>
    <w:rsid w:val="00A52A4D"/>
    <w:rsid w:val="00A53842"/>
    <w:rsid w:val="00A544C9"/>
    <w:rsid w:val="00A55372"/>
    <w:rsid w:val="00A557F0"/>
    <w:rsid w:val="00A56B2F"/>
    <w:rsid w:val="00A571BF"/>
    <w:rsid w:val="00A57219"/>
    <w:rsid w:val="00A57728"/>
    <w:rsid w:val="00A57B15"/>
    <w:rsid w:val="00A60114"/>
    <w:rsid w:val="00A60B22"/>
    <w:rsid w:val="00A60C1D"/>
    <w:rsid w:val="00A61022"/>
    <w:rsid w:val="00A614AB"/>
    <w:rsid w:val="00A621E2"/>
    <w:rsid w:val="00A62BFB"/>
    <w:rsid w:val="00A62FED"/>
    <w:rsid w:val="00A630D3"/>
    <w:rsid w:val="00A633B4"/>
    <w:rsid w:val="00A6354F"/>
    <w:rsid w:val="00A637BC"/>
    <w:rsid w:val="00A63DFD"/>
    <w:rsid w:val="00A64171"/>
    <w:rsid w:val="00A64A41"/>
    <w:rsid w:val="00A655E2"/>
    <w:rsid w:val="00A657EE"/>
    <w:rsid w:val="00A669B5"/>
    <w:rsid w:val="00A6703E"/>
    <w:rsid w:val="00A678DD"/>
    <w:rsid w:val="00A701E2"/>
    <w:rsid w:val="00A70573"/>
    <w:rsid w:val="00A705EB"/>
    <w:rsid w:val="00A70C3E"/>
    <w:rsid w:val="00A71053"/>
    <w:rsid w:val="00A7165F"/>
    <w:rsid w:val="00A7167E"/>
    <w:rsid w:val="00A71734"/>
    <w:rsid w:val="00A71865"/>
    <w:rsid w:val="00A71D66"/>
    <w:rsid w:val="00A71EAA"/>
    <w:rsid w:val="00A71F08"/>
    <w:rsid w:val="00A72EAC"/>
    <w:rsid w:val="00A73474"/>
    <w:rsid w:val="00A7373E"/>
    <w:rsid w:val="00A737E2"/>
    <w:rsid w:val="00A738C1"/>
    <w:rsid w:val="00A738FA"/>
    <w:rsid w:val="00A73AF7"/>
    <w:rsid w:val="00A73B77"/>
    <w:rsid w:val="00A74073"/>
    <w:rsid w:val="00A74183"/>
    <w:rsid w:val="00A749C2"/>
    <w:rsid w:val="00A75282"/>
    <w:rsid w:val="00A754F9"/>
    <w:rsid w:val="00A755CE"/>
    <w:rsid w:val="00A76A16"/>
    <w:rsid w:val="00A76C6D"/>
    <w:rsid w:val="00A76F0F"/>
    <w:rsid w:val="00A777C4"/>
    <w:rsid w:val="00A80329"/>
    <w:rsid w:val="00A81FBD"/>
    <w:rsid w:val="00A829FF"/>
    <w:rsid w:val="00A83579"/>
    <w:rsid w:val="00A83660"/>
    <w:rsid w:val="00A83B72"/>
    <w:rsid w:val="00A840F5"/>
    <w:rsid w:val="00A845AF"/>
    <w:rsid w:val="00A84ED7"/>
    <w:rsid w:val="00A85994"/>
    <w:rsid w:val="00A85A90"/>
    <w:rsid w:val="00A867EC"/>
    <w:rsid w:val="00A87E9D"/>
    <w:rsid w:val="00A900DD"/>
    <w:rsid w:val="00A90625"/>
    <w:rsid w:val="00A90AD1"/>
    <w:rsid w:val="00A90C48"/>
    <w:rsid w:val="00A919F1"/>
    <w:rsid w:val="00A91B1D"/>
    <w:rsid w:val="00A93EB2"/>
    <w:rsid w:val="00A9543E"/>
    <w:rsid w:val="00A955BD"/>
    <w:rsid w:val="00A9569D"/>
    <w:rsid w:val="00A96182"/>
    <w:rsid w:val="00A96467"/>
    <w:rsid w:val="00A9662C"/>
    <w:rsid w:val="00A97D36"/>
    <w:rsid w:val="00A97DDC"/>
    <w:rsid w:val="00A97F59"/>
    <w:rsid w:val="00AA088F"/>
    <w:rsid w:val="00AA1DE7"/>
    <w:rsid w:val="00AA2AC2"/>
    <w:rsid w:val="00AA2B11"/>
    <w:rsid w:val="00AA2C7C"/>
    <w:rsid w:val="00AA2F5B"/>
    <w:rsid w:val="00AA3345"/>
    <w:rsid w:val="00AA43D5"/>
    <w:rsid w:val="00AA49F6"/>
    <w:rsid w:val="00AA4C6B"/>
    <w:rsid w:val="00AA5460"/>
    <w:rsid w:val="00AA561A"/>
    <w:rsid w:val="00AA5A76"/>
    <w:rsid w:val="00AA5ADE"/>
    <w:rsid w:val="00AA6044"/>
    <w:rsid w:val="00AA6066"/>
    <w:rsid w:val="00AA6146"/>
    <w:rsid w:val="00AA713E"/>
    <w:rsid w:val="00AB084A"/>
    <w:rsid w:val="00AB08E0"/>
    <w:rsid w:val="00AB16DC"/>
    <w:rsid w:val="00AB2DF1"/>
    <w:rsid w:val="00AB2EEF"/>
    <w:rsid w:val="00AB2FAA"/>
    <w:rsid w:val="00AB3A09"/>
    <w:rsid w:val="00AB4797"/>
    <w:rsid w:val="00AB4988"/>
    <w:rsid w:val="00AB529C"/>
    <w:rsid w:val="00AB56AD"/>
    <w:rsid w:val="00AB5C48"/>
    <w:rsid w:val="00AB5C61"/>
    <w:rsid w:val="00AB6049"/>
    <w:rsid w:val="00AB6292"/>
    <w:rsid w:val="00AB6FD3"/>
    <w:rsid w:val="00AB776E"/>
    <w:rsid w:val="00AB7B8C"/>
    <w:rsid w:val="00AC0AF5"/>
    <w:rsid w:val="00AC1446"/>
    <w:rsid w:val="00AC14F0"/>
    <w:rsid w:val="00AC170B"/>
    <w:rsid w:val="00AC1DCE"/>
    <w:rsid w:val="00AC2D6C"/>
    <w:rsid w:val="00AC3281"/>
    <w:rsid w:val="00AC33B7"/>
    <w:rsid w:val="00AC33D1"/>
    <w:rsid w:val="00AC3AB1"/>
    <w:rsid w:val="00AC3FA8"/>
    <w:rsid w:val="00AC4573"/>
    <w:rsid w:val="00AC4940"/>
    <w:rsid w:val="00AC503B"/>
    <w:rsid w:val="00AC5254"/>
    <w:rsid w:val="00AC54F2"/>
    <w:rsid w:val="00AC5D75"/>
    <w:rsid w:val="00AC76DB"/>
    <w:rsid w:val="00AC7959"/>
    <w:rsid w:val="00AC7A06"/>
    <w:rsid w:val="00AC7AF4"/>
    <w:rsid w:val="00AC7BF0"/>
    <w:rsid w:val="00AC7E42"/>
    <w:rsid w:val="00AD0078"/>
    <w:rsid w:val="00AD0CF4"/>
    <w:rsid w:val="00AD17CF"/>
    <w:rsid w:val="00AD21ED"/>
    <w:rsid w:val="00AD2A0B"/>
    <w:rsid w:val="00AD2EAC"/>
    <w:rsid w:val="00AD2F83"/>
    <w:rsid w:val="00AD323D"/>
    <w:rsid w:val="00AD3348"/>
    <w:rsid w:val="00AD3365"/>
    <w:rsid w:val="00AD36D5"/>
    <w:rsid w:val="00AD3D58"/>
    <w:rsid w:val="00AD42BD"/>
    <w:rsid w:val="00AD473B"/>
    <w:rsid w:val="00AD4814"/>
    <w:rsid w:val="00AD4DE6"/>
    <w:rsid w:val="00AD4FF3"/>
    <w:rsid w:val="00AD599A"/>
    <w:rsid w:val="00AD5EDA"/>
    <w:rsid w:val="00AD6005"/>
    <w:rsid w:val="00AD6B49"/>
    <w:rsid w:val="00AD6BE4"/>
    <w:rsid w:val="00AD725D"/>
    <w:rsid w:val="00AE03EC"/>
    <w:rsid w:val="00AE07F0"/>
    <w:rsid w:val="00AE1003"/>
    <w:rsid w:val="00AE1182"/>
    <w:rsid w:val="00AE1289"/>
    <w:rsid w:val="00AE1570"/>
    <w:rsid w:val="00AE276D"/>
    <w:rsid w:val="00AE2979"/>
    <w:rsid w:val="00AE2E76"/>
    <w:rsid w:val="00AE2F9A"/>
    <w:rsid w:val="00AE30E0"/>
    <w:rsid w:val="00AE35A5"/>
    <w:rsid w:val="00AE39A6"/>
    <w:rsid w:val="00AE3D7A"/>
    <w:rsid w:val="00AE408C"/>
    <w:rsid w:val="00AE446F"/>
    <w:rsid w:val="00AE4CB1"/>
    <w:rsid w:val="00AE4E7B"/>
    <w:rsid w:val="00AE4F5E"/>
    <w:rsid w:val="00AE5B31"/>
    <w:rsid w:val="00AE5F3B"/>
    <w:rsid w:val="00AE67EE"/>
    <w:rsid w:val="00AE6BA0"/>
    <w:rsid w:val="00AE77A4"/>
    <w:rsid w:val="00AF06B1"/>
    <w:rsid w:val="00AF157D"/>
    <w:rsid w:val="00AF16FB"/>
    <w:rsid w:val="00AF194A"/>
    <w:rsid w:val="00AF1CE8"/>
    <w:rsid w:val="00AF2611"/>
    <w:rsid w:val="00AF269C"/>
    <w:rsid w:val="00AF36B0"/>
    <w:rsid w:val="00AF3A74"/>
    <w:rsid w:val="00AF5097"/>
    <w:rsid w:val="00AF5134"/>
    <w:rsid w:val="00AF5624"/>
    <w:rsid w:val="00AF5895"/>
    <w:rsid w:val="00AF5CD6"/>
    <w:rsid w:val="00AF6B9D"/>
    <w:rsid w:val="00AF719A"/>
    <w:rsid w:val="00AF7954"/>
    <w:rsid w:val="00B007E3"/>
    <w:rsid w:val="00B00BDA"/>
    <w:rsid w:val="00B0126A"/>
    <w:rsid w:val="00B0130D"/>
    <w:rsid w:val="00B01EEB"/>
    <w:rsid w:val="00B022D5"/>
    <w:rsid w:val="00B02DAE"/>
    <w:rsid w:val="00B0307C"/>
    <w:rsid w:val="00B0318C"/>
    <w:rsid w:val="00B031C4"/>
    <w:rsid w:val="00B03537"/>
    <w:rsid w:val="00B035A9"/>
    <w:rsid w:val="00B047DD"/>
    <w:rsid w:val="00B047EC"/>
    <w:rsid w:val="00B04D95"/>
    <w:rsid w:val="00B04F69"/>
    <w:rsid w:val="00B05B16"/>
    <w:rsid w:val="00B05DD9"/>
    <w:rsid w:val="00B060AB"/>
    <w:rsid w:val="00B0631B"/>
    <w:rsid w:val="00B063E3"/>
    <w:rsid w:val="00B06640"/>
    <w:rsid w:val="00B06FA3"/>
    <w:rsid w:val="00B0734D"/>
    <w:rsid w:val="00B07586"/>
    <w:rsid w:val="00B07B4C"/>
    <w:rsid w:val="00B07BC0"/>
    <w:rsid w:val="00B11584"/>
    <w:rsid w:val="00B116E8"/>
    <w:rsid w:val="00B125ED"/>
    <w:rsid w:val="00B128A9"/>
    <w:rsid w:val="00B13378"/>
    <w:rsid w:val="00B13764"/>
    <w:rsid w:val="00B1399D"/>
    <w:rsid w:val="00B13AF8"/>
    <w:rsid w:val="00B13DC8"/>
    <w:rsid w:val="00B1442F"/>
    <w:rsid w:val="00B1473B"/>
    <w:rsid w:val="00B15CA6"/>
    <w:rsid w:val="00B15D6B"/>
    <w:rsid w:val="00B15F7D"/>
    <w:rsid w:val="00B16CEF"/>
    <w:rsid w:val="00B16E3B"/>
    <w:rsid w:val="00B17CF4"/>
    <w:rsid w:val="00B20DF9"/>
    <w:rsid w:val="00B217B4"/>
    <w:rsid w:val="00B21955"/>
    <w:rsid w:val="00B21D14"/>
    <w:rsid w:val="00B22D7E"/>
    <w:rsid w:val="00B244FF"/>
    <w:rsid w:val="00B2467B"/>
    <w:rsid w:val="00B2513B"/>
    <w:rsid w:val="00B25435"/>
    <w:rsid w:val="00B266FF"/>
    <w:rsid w:val="00B26BB7"/>
    <w:rsid w:val="00B278B9"/>
    <w:rsid w:val="00B27FEE"/>
    <w:rsid w:val="00B3039F"/>
    <w:rsid w:val="00B3073B"/>
    <w:rsid w:val="00B30E2E"/>
    <w:rsid w:val="00B31274"/>
    <w:rsid w:val="00B316E2"/>
    <w:rsid w:val="00B31760"/>
    <w:rsid w:val="00B3177A"/>
    <w:rsid w:val="00B3277B"/>
    <w:rsid w:val="00B3289A"/>
    <w:rsid w:val="00B32EE4"/>
    <w:rsid w:val="00B32F0B"/>
    <w:rsid w:val="00B3397A"/>
    <w:rsid w:val="00B346C8"/>
    <w:rsid w:val="00B34E82"/>
    <w:rsid w:val="00B34EE6"/>
    <w:rsid w:val="00B351A8"/>
    <w:rsid w:val="00B3549C"/>
    <w:rsid w:val="00B35BF4"/>
    <w:rsid w:val="00B35CF1"/>
    <w:rsid w:val="00B364AC"/>
    <w:rsid w:val="00B36C1B"/>
    <w:rsid w:val="00B373C6"/>
    <w:rsid w:val="00B37EC6"/>
    <w:rsid w:val="00B40B7C"/>
    <w:rsid w:val="00B412FF"/>
    <w:rsid w:val="00B4148A"/>
    <w:rsid w:val="00B414B6"/>
    <w:rsid w:val="00B4155E"/>
    <w:rsid w:val="00B417A3"/>
    <w:rsid w:val="00B41AF8"/>
    <w:rsid w:val="00B41CA4"/>
    <w:rsid w:val="00B425CC"/>
    <w:rsid w:val="00B42763"/>
    <w:rsid w:val="00B429BD"/>
    <w:rsid w:val="00B4398D"/>
    <w:rsid w:val="00B440DE"/>
    <w:rsid w:val="00B44979"/>
    <w:rsid w:val="00B45BF9"/>
    <w:rsid w:val="00B46450"/>
    <w:rsid w:val="00B4660A"/>
    <w:rsid w:val="00B4685D"/>
    <w:rsid w:val="00B46937"/>
    <w:rsid w:val="00B46F07"/>
    <w:rsid w:val="00B46FB1"/>
    <w:rsid w:val="00B50765"/>
    <w:rsid w:val="00B509FB"/>
    <w:rsid w:val="00B50C1E"/>
    <w:rsid w:val="00B519C9"/>
    <w:rsid w:val="00B52F7E"/>
    <w:rsid w:val="00B539C7"/>
    <w:rsid w:val="00B53E58"/>
    <w:rsid w:val="00B547C5"/>
    <w:rsid w:val="00B555BF"/>
    <w:rsid w:val="00B56071"/>
    <w:rsid w:val="00B56192"/>
    <w:rsid w:val="00B5621F"/>
    <w:rsid w:val="00B56464"/>
    <w:rsid w:val="00B5665A"/>
    <w:rsid w:val="00B56856"/>
    <w:rsid w:val="00B56B67"/>
    <w:rsid w:val="00B570A4"/>
    <w:rsid w:val="00B57758"/>
    <w:rsid w:val="00B57B85"/>
    <w:rsid w:val="00B57D94"/>
    <w:rsid w:val="00B602FD"/>
    <w:rsid w:val="00B605C6"/>
    <w:rsid w:val="00B60F12"/>
    <w:rsid w:val="00B610EA"/>
    <w:rsid w:val="00B61217"/>
    <w:rsid w:val="00B613B2"/>
    <w:rsid w:val="00B617EA"/>
    <w:rsid w:val="00B62273"/>
    <w:rsid w:val="00B628A5"/>
    <w:rsid w:val="00B62A41"/>
    <w:rsid w:val="00B62FB6"/>
    <w:rsid w:val="00B6307C"/>
    <w:rsid w:val="00B634F7"/>
    <w:rsid w:val="00B63594"/>
    <w:rsid w:val="00B639BC"/>
    <w:rsid w:val="00B64735"/>
    <w:rsid w:val="00B64AC4"/>
    <w:rsid w:val="00B64B74"/>
    <w:rsid w:val="00B64D04"/>
    <w:rsid w:val="00B651E5"/>
    <w:rsid w:val="00B654FD"/>
    <w:rsid w:val="00B65715"/>
    <w:rsid w:val="00B65B36"/>
    <w:rsid w:val="00B65E4A"/>
    <w:rsid w:val="00B664A6"/>
    <w:rsid w:val="00B666CC"/>
    <w:rsid w:val="00B66CDB"/>
    <w:rsid w:val="00B66E1C"/>
    <w:rsid w:val="00B66EB6"/>
    <w:rsid w:val="00B7015E"/>
    <w:rsid w:val="00B70735"/>
    <w:rsid w:val="00B70A43"/>
    <w:rsid w:val="00B70E54"/>
    <w:rsid w:val="00B729CE"/>
    <w:rsid w:val="00B73497"/>
    <w:rsid w:val="00B73622"/>
    <w:rsid w:val="00B74011"/>
    <w:rsid w:val="00B748CF"/>
    <w:rsid w:val="00B74EFE"/>
    <w:rsid w:val="00B7501D"/>
    <w:rsid w:val="00B75453"/>
    <w:rsid w:val="00B75DF2"/>
    <w:rsid w:val="00B75E83"/>
    <w:rsid w:val="00B76207"/>
    <w:rsid w:val="00B764BB"/>
    <w:rsid w:val="00B76507"/>
    <w:rsid w:val="00B76699"/>
    <w:rsid w:val="00B76F20"/>
    <w:rsid w:val="00B775B3"/>
    <w:rsid w:val="00B77DEA"/>
    <w:rsid w:val="00B80C69"/>
    <w:rsid w:val="00B80FE4"/>
    <w:rsid w:val="00B81272"/>
    <w:rsid w:val="00B818C2"/>
    <w:rsid w:val="00B820A7"/>
    <w:rsid w:val="00B820F1"/>
    <w:rsid w:val="00B8232A"/>
    <w:rsid w:val="00B8343F"/>
    <w:rsid w:val="00B83AD7"/>
    <w:rsid w:val="00B85464"/>
    <w:rsid w:val="00B8565B"/>
    <w:rsid w:val="00B85D53"/>
    <w:rsid w:val="00B86088"/>
    <w:rsid w:val="00B86191"/>
    <w:rsid w:val="00B86212"/>
    <w:rsid w:val="00B86607"/>
    <w:rsid w:val="00B876F4"/>
    <w:rsid w:val="00B90449"/>
    <w:rsid w:val="00B90643"/>
    <w:rsid w:val="00B90F77"/>
    <w:rsid w:val="00B9103D"/>
    <w:rsid w:val="00B914A0"/>
    <w:rsid w:val="00B91C9C"/>
    <w:rsid w:val="00B92144"/>
    <w:rsid w:val="00B92BD1"/>
    <w:rsid w:val="00B92CEF"/>
    <w:rsid w:val="00B92D7C"/>
    <w:rsid w:val="00B92E9C"/>
    <w:rsid w:val="00B930BD"/>
    <w:rsid w:val="00B931D6"/>
    <w:rsid w:val="00B932E9"/>
    <w:rsid w:val="00B934AD"/>
    <w:rsid w:val="00B9390D"/>
    <w:rsid w:val="00B93AF9"/>
    <w:rsid w:val="00B9440C"/>
    <w:rsid w:val="00B94579"/>
    <w:rsid w:val="00B946CC"/>
    <w:rsid w:val="00B955A4"/>
    <w:rsid w:val="00B95830"/>
    <w:rsid w:val="00B95855"/>
    <w:rsid w:val="00B95B48"/>
    <w:rsid w:val="00B95CEF"/>
    <w:rsid w:val="00B961BF"/>
    <w:rsid w:val="00B96D2C"/>
    <w:rsid w:val="00B96F24"/>
    <w:rsid w:val="00B970AF"/>
    <w:rsid w:val="00B97617"/>
    <w:rsid w:val="00B976B7"/>
    <w:rsid w:val="00BA03A6"/>
    <w:rsid w:val="00BA07F1"/>
    <w:rsid w:val="00BA08A9"/>
    <w:rsid w:val="00BA0DFC"/>
    <w:rsid w:val="00BA12BA"/>
    <w:rsid w:val="00BA1582"/>
    <w:rsid w:val="00BA159C"/>
    <w:rsid w:val="00BA2DF4"/>
    <w:rsid w:val="00BA2F11"/>
    <w:rsid w:val="00BA3314"/>
    <w:rsid w:val="00BA3429"/>
    <w:rsid w:val="00BA3890"/>
    <w:rsid w:val="00BA38E4"/>
    <w:rsid w:val="00BA3ACD"/>
    <w:rsid w:val="00BA3E35"/>
    <w:rsid w:val="00BA4249"/>
    <w:rsid w:val="00BA4628"/>
    <w:rsid w:val="00BA4689"/>
    <w:rsid w:val="00BA4811"/>
    <w:rsid w:val="00BA489D"/>
    <w:rsid w:val="00BA5376"/>
    <w:rsid w:val="00BA59F1"/>
    <w:rsid w:val="00BA5A89"/>
    <w:rsid w:val="00BA6137"/>
    <w:rsid w:val="00BA619E"/>
    <w:rsid w:val="00BA7B65"/>
    <w:rsid w:val="00BA7C78"/>
    <w:rsid w:val="00BB066E"/>
    <w:rsid w:val="00BB0D88"/>
    <w:rsid w:val="00BB165A"/>
    <w:rsid w:val="00BB184E"/>
    <w:rsid w:val="00BB25EB"/>
    <w:rsid w:val="00BB26AB"/>
    <w:rsid w:val="00BB435B"/>
    <w:rsid w:val="00BB4990"/>
    <w:rsid w:val="00BB5841"/>
    <w:rsid w:val="00BB5B1F"/>
    <w:rsid w:val="00BB6029"/>
    <w:rsid w:val="00BB6816"/>
    <w:rsid w:val="00BB6BFC"/>
    <w:rsid w:val="00BB6C07"/>
    <w:rsid w:val="00BB6FE3"/>
    <w:rsid w:val="00BB70C0"/>
    <w:rsid w:val="00BB7347"/>
    <w:rsid w:val="00BB7BEE"/>
    <w:rsid w:val="00BC0B93"/>
    <w:rsid w:val="00BC0C7D"/>
    <w:rsid w:val="00BC1263"/>
    <w:rsid w:val="00BC1742"/>
    <w:rsid w:val="00BC18FA"/>
    <w:rsid w:val="00BC241B"/>
    <w:rsid w:val="00BC2861"/>
    <w:rsid w:val="00BC2C31"/>
    <w:rsid w:val="00BC2CFE"/>
    <w:rsid w:val="00BC3CB0"/>
    <w:rsid w:val="00BC3E49"/>
    <w:rsid w:val="00BC44E3"/>
    <w:rsid w:val="00BC519B"/>
    <w:rsid w:val="00BC58F4"/>
    <w:rsid w:val="00BC7749"/>
    <w:rsid w:val="00BC7810"/>
    <w:rsid w:val="00BC78AD"/>
    <w:rsid w:val="00BC7D51"/>
    <w:rsid w:val="00BC7F2C"/>
    <w:rsid w:val="00BD0041"/>
    <w:rsid w:val="00BD0A98"/>
    <w:rsid w:val="00BD0FFC"/>
    <w:rsid w:val="00BD11FF"/>
    <w:rsid w:val="00BD12A8"/>
    <w:rsid w:val="00BD12DC"/>
    <w:rsid w:val="00BD21D7"/>
    <w:rsid w:val="00BD2237"/>
    <w:rsid w:val="00BD27FC"/>
    <w:rsid w:val="00BD34DD"/>
    <w:rsid w:val="00BD36F7"/>
    <w:rsid w:val="00BD3C28"/>
    <w:rsid w:val="00BD3CFF"/>
    <w:rsid w:val="00BD4189"/>
    <w:rsid w:val="00BD4283"/>
    <w:rsid w:val="00BD436C"/>
    <w:rsid w:val="00BD5053"/>
    <w:rsid w:val="00BD5412"/>
    <w:rsid w:val="00BD58E0"/>
    <w:rsid w:val="00BD5C9C"/>
    <w:rsid w:val="00BD6075"/>
    <w:rsid w:val="00BD67A0"/>
    <w:rsid w:val="00BD6A64"/>
    <w:rsid w:val="00BD6EF1"/>
    <w:rsid w:val="00BE0326"/>
    <w:rsid w:val="00BE0C61"/>
    <w:rsid w:val="00BE1DE3"/>
    <w:rsid w:val="00BE24EB"/>
    <w:rsid w:val="00BE2811"/>
    <w:rsid w:val="00BE28C0"/>
    <w:rsid w:val="00BE2A5E"/>
    <w:rsid w:val="00BE2BA5"/>
    <w:rsid w:val="00BE3265"/>
    <w:rsid w:val="00BE32A5"/>
    <w:rsid w:val="00BE348B"/>
    <w:rsid w:val="00BE4315"/>
    <w:rsid w:val="00BE4409"/>
    <w:rsid w:val="00BE47A6"/>
    <w:rsid w:val="00BE4B39"/>
    <w:rsid w:val="00BE4C71"/>
    <w:rsid w:val="00BE4D7E"/>
    <w:rsid w:val="00BE504C"/>
    <w:rsid w:val="00BE66B6"/>
    <w:rsid w:val="00BE700F"/>
    <w:rsid w:val="00BE7111"/>
    <w:rsid w:val="00BE7427"/>
    <w:rsid w:val="00BE75FE"/>
    <w:rsid w:val="00BE778F"/>
    <w:rsid w:val="00BE7D94"/>
    <w:rsid w:val="00BE7E83"/>
    <w:rsid w:val="00BE7FA4"/>
    <w:rsid w:val="00BF037C"/>
    <w:rsid w:val="00BF0600"/>
    <w:rsid w:val="00BF09CC"/>
    <w:rsid w:val="00BF1F04"/>
    <w:rsid w:val="00BF3150"/>
    <w:rsid w:val="00BF327C"/>
    <w:rsid w:val="00BF37DD"/>
    <w:rsid w:val="00BF39A0"/>
    <w:rsid w:val="00BF3F1B"/>
    <w:rsid w:val="00BF4140"/>
    <w:rsid w:val="00BF483D"/>
    <w:rsid w:val="00BF4AE1"/>
    <w:rsid w:val="00BF58BF"/>
    <w:rsid w:val="00BF62DB"/>
    <w:rsid w:val="00BF6CDA"/>
    <w:rsid w:val="00BF7921"/>
    <w:rsid w:val="00BF7ED8"/>
    <w:rsid w:val="00C0006C"/>
    <w:rsid w:val="00C0061E"/>
    <w:rsid w:val="00C0117B"/>
    <w:rsid w:val="00C01347"/>
    <w:rsid w:val="00C01DC9"/>
    <w:rsid w:val="00C02815"/>
    <w:rsid w:val="00C02BE5"/>
    <w:rsid w:val="00C03447"/>
    <w:rsid w:val="00C03785"/>
    <w:rsid w:val="00C03A08"/>
    <w:rsid w:val="00C04008"/>
    <w:rsid w:val="00C040B1"/>
    <w:rsid w:val="00C046AA"/>
    <w:rsid w:val="00C04769"/>
    <w:rsid w:val="00C04A2A"/>
    <w:rsid w:val="00C04DFF"/>
    <w:rsid w:val="00C04EE1"/>
    <w:rsid w:val="00C05231"/>
    <w:rsid w:val="00C05441"/>
    <w:rsid w:val="00C058A5"/>
    <w:rsid w:val="00C0649C"/>
    <w:rsid w:val="00C0655B"/>
    <w:rsid w:val="00C066EB"/>
    <w:rsid w:val="00C068A4"/>
    <w:rsid w:val="00C06C7B"/>
    <w:rsid w:val="00C072BB"/>
    <w:rsid w:val="00C0731D"/>
    <w:rsid w:val="00C1048B"/>
    <w:rsid w:val="00C12CA9"/>
    <w:rsid w:val="00C13427"/>
    <w:rsid w:val="00C1366B"/>
    <w:rsid w:val="00C13791"/>
    <w:rsid w:val="00C13AE4"/>
    <w:rsid w:val="00C13D00"/>
    <w:rsid w:val="00C144B6"/>
    <w:rsid w:val="00C146EC"/>
    <w:rsid w:val="00C14CC9"/>
    <w:rsid w:val="00C15563"/>
    <w:rsid w:val="00C16061"/>
    <w:rsid w:val="00C1628A"/>
    <w:rsid w:val="00C164B9"/>
    <w:rsid w:val="00C16C65"/>
    <w:rsid w:val="00C16D3D"/>
    <w:rsid w:val="00C16F9E"/>
    <w:rsid w:val="00C173A0"/>
    <w:rsid w:val="00C177F1"/>
    <w:rsid w:val="00C20E95"/>
    <w:rsid w:val="00C20FFF"/>
    <w:rsid w:val="00C21407"/>
    <w:rsid w:val="00C21BF5"/>
    <w:rsid w:val="00C22D45"/>
    <w:rsid w:val="00C230CE"/>
    <w:rsid w:val="00C23495"/>
    <w:rsid w:val="00C2377D"/>
    <w:rsid w:val="00C23C6A"/>
    <w:rsid w:val="00C23F98"/>
    <w:rsid w:val="00C250CC"/>
    <w:rsid w:val="00C255AA"/>
    <w:rsid w:val="00C25635"/>
    <w:rsid w:val="00C259CB"/>
    <w:rsid w:val="00C25A04"/>
    <w:rsid w:val="00C25B7D"/>
    <w:rsid w:val="00C25F7F"/>
    <w:rsid w:val="00C2657F"/>
    <w:rsid w:val="00C26E66"/>
    <w:rsid w:val="00C27246"/>
    <w:rsid w:val="00C2729B"/>
    <w:rsid w:val="00C273FC"/>
    <w:rsid w:val="00C27D57"/>
    <w:rsid w:val="00C30294"/>
    <w:rsid w:val="00C3064A"/>
    <w:rsid w:val="00C3095F"/>
    <w:rsid w:val="00C30D66"/>
    <w:rsid w:val="00C31EE3"/>
    <w:rsid w:val="00C330CD"/>
    <w:rsid w:val="00C33532"/>
    <w:rsid w:val="00C33AEB"/>
    <w:rsid w:val="00C344B6"/>
    <w:rsid w:val="00C347DE"/>
    <w:rsid w:val="00C34E72"/>
    <w:rsid w:val="00C34F95"/>
    <w:rsid w:val="00C3524B"/>
    <w:rsid w:val="00C354BC"/>
    <w:rsid w:val="00C3550C"/>
    <w:rsid w:val="00C36056"/>
    <w:rsid w:val="00C3655D"/>
    <w:rsid w:val="00C36765"/>
    <w:rsid w:val="00C369F8"/>
    <w:rsid w:val="00C36EF8"/>
    <w:rsid w:val="00C3704C"/>
    <w:rsid w:val="00C37854"/>
    <w:rsid w:val="00C37B69"/>
    <w:rsid w:val="00C407C2"/>
    <w:rsid w:val="00C4156E"/>
    <w:rsid w:val="00C42983"/>
    <w:rsid w:val="00C42B5F"/>
    <w:rsid w:val="00C43A96"/>
    <w:rsid w:val="00C440FA"/>
    <w:rsid w:val="00C44E5F"/>
    <w:rsid w:val="00C45020"/>
    <w:rsid w:val="00C45448"/>
    <w:rsid w:val="00C45741"/>
    <w:rsid w:val="00C45A48"/>
    <w:rsid w:val="00C45C60"/>
    <w:rsid w:val="00C45EEA"/>
    <w:rsid w:val="00C4778D"/>
    <w:rsid w:val="00C47D37"/>
    <w:rsid w:val="00C47E24"/>
    <w:rsid w:val="00C50096"/>
    <w:rsid w:val="00C512B4"/>
    <w:rsid w:val="00C5167D"/>
    <w:rsid w:val="00C51921"/>
    <w:rsid w:val="00C51A0D"/>
    <w:rsid w:val="00C51C84"/>
    <w:rsid w:val="00C51DF6"/>
    <w:rsid w:val="00C520ED"/>
    <w:rsid w:val="00C52A00"/>
    <w:rsid w:val="00C52BA0"/>
    <w:rsid w:val="00C52D8F"/>
    <w:rsid w:val="00C5346A"/>
    <w:rsid w:val="00C548F4"/>
    <w:rsid w:val="00C549AC"/>
    <w:rsid w:val="00C55694"/>
    <w:rsid w:val="00C55C69"/>
    <w:rsid w:val="00C55C95"/>
    <w:rsid w:val="00C55F30"/>
    <w:rsid w:val="00C55FDA"/>
    <w:rsid w:val="00C560F8"/>
    <w:rsid w:val="00C5623F"/>
    <w:rsid w:val="00C568FA"/>
    <w:rsid w:val="00C56D7C"/>
    <w:rsid w:val="00C56E8D"/>
    <w:rsid w:val="00C56FC9"/>
    <w:rsid w:val="00C573FC"/>
    <w:rsid w:val="00C60350"/>
    <w:rsid w:val="00C6093A"/>
    <w:rsid w:val="00C609A7"/>
    <w:rsid w:val="00C610B8"/>
    <w:rsid w:val="00C628D8"/>
    <w:rsid w:val="00C62B87"/>
    <w:rsid w:val="00C62CFA"/>
    <w:rsid w:val="00C63BBF"/>
    <w:rsid w:val="00C63DE8"/>
    <w:rsid w:val="00C641CD"/>
    <w:rsid w:val="00C644A9"/>
    <w:rsid w:val="00C645D9"/>
    <w:rsid w:val="00C64F5F"/>
    <w:rsid w:val="00C64FC2"/>
    <w:rsid w:val="00C65587"/>
    <w:rsid w:val="00C65867"/>
    <w:rsid w:val="00C66743"/>
    <w:rsid w:val="00C66A7A"/>
    <w:rsid w:val="00C66BA9"/>
    <w:rsid w:val="00C66C64"/>
    <w:rsid w:val="00C66FB0"/>
    <w:rsid w:val="00C670C4"/>
    <w:rsid w:val="00C6751D"/>
    <w:rsid w:val="00C67AFC"/>
    <w:rsid w:val="00C67BFB"/>
    <w:rsid w:val="00C701B3"/>
    <w:rsid w:val="00C708C9"/>
    <w:rsid w:val="00C70C25"/>
    <w:rsid w:val="00C71397"/>
    <w:rsid w:val="00C71958"/>
    <w:rsid w:val="00C71E20"/>
    <w:rsid w:val="00C71F16"/>
    <w:rsid w:val="00C7229E"/>
    <w:rsid w:val="00C724D8"/>
    <w:rsid w:val="00C726F8"/>
    <w:rsid w:val="00C732D4"/>
    <w:rsid w:val="00C738AB"/>
    <w:rsid w:val="00C73AD9"/>
    <w:rsid w:val="00C73C91"/>
    <w:rsid w:val="00C74EE5"/>
    <w:rsid w:val="00C74FF3"/>
    <w:rsid w:val="00C751DF"/>
    <w:rsid w:val="00C752D6"/>
    <w:rsid w:val="00C75739"/>
    <w:rsid w:val="00C75BBE"/>
    <w:rsid w:val="00C7776A"/>
    <w:rsid w:val="00C779AC"/>
    <w:rsid w:val="00C77A36"/>
    <w:rsid w:val="00C77A85"/>
    <w:rsid w:val="00C77BC8"/>
    <w:rsid w:val="00C81E74"/>
    <w:rsid w:val="00C821CF"/>
    <w:rsid w:val="00C82DDD"/>
    <w:rsid w:val="00C83B04"/>
    <w:rsid w:val="00C850D1"/>
    <w:rsid w:val="00C850F4"/>
    <w:rsid w:val="00C855F9"/>
    <w:rsid w:val="00C868E8"/>
    <w:rsid w:val="00C86B73"/>
    <w:rsid w:val="00C86D43"/>
    <w:rsid w:val="00C877A6"/>
    <w:rsid w:val="00C87952"/>
    <w:rsid w:val="00C87978"/>
    <w:rsid w:val="00C905FE"/>
    <w:rsid w:val="00C90D67"/>
    <w:rsid w:val="00C910AA"/>
    <w:rsid w:val="00C91DC7"/>
    <w:rsid w:val="00C92ECE"/>
    <w:rsid w:val="00C93305"/>
    <w:rsid w:val="00C94178"/>
    <w:rsid w:val="00C941E2"/>
    <w:rsid w:val="00C9428B"/>
    <w:rsid w:val="00C942FD"/>
    <w:rsid w:val="00C94FAF"/>
    <w:rsid w:val="00C95068"/>
    <w:rsid w:val="00C9542F"/>
    <w:rsid w:val="00C95D78"/>
    <w:rsid w:val="00C96118"/>
    <w:rsid w:val="00C9684C"/>
    <w:rsid w:val="00C96A3F"/>
    <w:rsid w:val="00C97681"/>
    <w:rsid w:val="00C97767"/>
    <w:rsid w:val="00C97BC6"/>
    <w:rsid w:val="00C97EA6"/>
    <w:rsid w:val="00CA0472"/>
    <w:rsid w:val="00CA06B0"/>
    <w:rsid w:val="00CA13B9"/>
    <w:rsid w:val="00CA14D8"/>
    <w:rsid w:val="00CA173B"/>
    <w:rsid w:val="00CA176A"/>
    <w:rsid w:val="00CA2033"/>
    <w:rsid w:val="00CA2038"/>
    <w:rsid w:val="00CA268E"/>
    <w:rsid w:val="00CA29D8"/>
    <w:rsid w:val="00CA2F64"/>
    <w:rsid w:val="00CA3D5F"/>
    <w:rsid w:val="00CA3F7C"/>
    <w:rsid w:val="00CA4045"/>
    <w:rsid w:val="00CA41C9"/>
    <w:rsid w:val="00CA49BF"/>
    <w:rsid w:val="00CA6002"/>
    <w:rsid w:val="00CA62B4"/>
    <w:rsid w:val="00CA62FB"/>
    <w:rsid w:val="00CA6401"/>
    <w:rsid w:val="00CA6499"/>
    <w:rsid w:val="00CA6B33"/>
    <w:rsid w:val="00CA7441"/>
    <w:rsid w:val="00CA763C"/>
    <w:rsid w:val="00CA7936"/>
    <w:rsid w:val="00CA7993"/>
    <w:rsid w:val="00CA7AD2"/>
    <w:rsid w:val="00CA7B62"/>
    <w:rsid w:val="00CB113C"/>
    <w:rsid w:val="00CB1656"/>
    <w:rsid w:val="00CB1B89"/>
    <w:rsid w:val="00CB1CC8"/>
    <w:rsid w:val="00CB2696"/>
    <w:rsid w:val="00CB2AF4"/>
    <w:rsid w:val="00CB2ECE"/>
    <w:rsid w:val="00CB3073"/>
    <w:rsid w:val="00CB3427"/>
    <w:rsid w:val="00CB3762"/>
    <w:rsid w:val="00CB463E"/>
    <w:rsid w:val="00CB47F2"/>
    <w:rsid w:val="00CB4CD4"/>
    <w:rsid w:val="00CB51D9"/>
    <w:rsid w:val="00CB607C"/>
    <w:rsid w:val="00CB6180"/>
    <w:rsid w:val="00CB6441"/>
    <w:rsid w:val="00CB6650"/>
    <w:rsid w:val="00CB686C"/>
    <w:rsid w:val="00CB6F16"/>
    <w:rsid w:val="00CB7627"/>
    <w:rsid w:val="00CB7768"/>
    <w:rsid w:val="00CB7A17"/>
    <w:rsid w:val="00CB7C8B"/>
    <w:rsid w:val="00CC0FCC"/>
    <w:rsid w:val="00CC1087"/>
    <w:rsid w:val="00CC137D"/>
    <w:rsid w:val="00CC1435"/>
    <w:rsid w:val="00CC1AEF"/>
    <w:rsid w:val="00CC29D6"/>
    <w:rsid w:val="00CC2EB1"/>
    <w:rsid w:val="00CC32F7"/>
    <w:rsid w:val="00CC3448"/>
    <w:rsid w:val="00CC3C7C"/>
    <w:rsid w:val="00CC3FEB"/>
    <w:rsid w:val="00CC4539"/>
    <w:rsid w:val="00CC4585"/>
    <w:rsid w:val="00CC480F"/>
    <w:rsid w:val="00CC4CDD"/>
    <w:rsid w:val="00CC50F7"/>
    <w:rsid w:val="00CC5E31"/>
    <w:rsid w:val="00CC6AA3"/>
    <w:rsid w:val="00CC6BD3"/>
    <w:rsid w:val="00CC6D3D"/>
    <w:rsid w:val="00CC708A"/>
    <w:rsid w:val="00CC7103"/>
    <w:rsid w:val="00CC760B"/>
    <w:rsid w:val="00CC7FCB"/>
    <w:rsid w:val="00CD0361"/>
    <w:rsid w:val="00CD0EA8"/>
    <w:rsid w:val="00CD1D2F"/>
    <w:rsid w:val="00CD23F0"/>
    <w:rsid w:val="00CD25D4"/>
    <w:rsid w:val="00CD2689"/>
    <w:rsid w:val="00CD269D"/>
    <w:rsid w:val="00CD276B"/>
    <w:rsid w:val="00CD27CB"/>
    <w:rsid w:val="00CD3381"/>
    <w:rsid w:val="00CD403A"/>
    <w:rsid w:val="00CD4061"/>
    <w:rsid w:val="00CD476C"/>
    <w:rsid w:val="00CD4C2C"/>
    <w:rsid w:val="00CD541C"/>
    <w:rsid w:val="00CD5560"/>
    <w:rsid w:val="00CD5680"/>
    <w:rsid w:val="00CD570D"/>
    <w:rsid w:val="00CD59BE"/>
    <w:rsid w:val="00CD5A30"/>
    <w:rsid w:val="00CD5F64"/>
    <w:rsid w:val="00CD651B"/>
    <w:rsid w:val="00CE0EDA"/>
    <w:rsid w:val="00CE12FC"/>
    <w:rsid w:val="00CE194C"/>
    <w:rsid w:val="00CE1A40"/>
    <w:rsid w:val="00CE1AD7"/>
    <w:rsid w:val="00CE3099"/>
    <w:rsid w:val="00CE33E1"/>
    <w:rsid w:val="00CE369C"/>
    <w:rsid w:val="00CE38C3"/>
    <w:rsid w:val="00CE39C6"/>
    <w:rsid w:val="00CE3AF4"/>
    <w:rsid w:val="00CE4EE5"/>
    <w:rsid w:val="00CE5116"/>
    <w:rsid w:val="00CE5324"/>
    <w:rsid w:val="00CE533D"/>
    <w:rsid w:val="00CE5FBC"/>
    <w:rsid w:val="00CE720F"/>
    <w:rsid w:val="00CE7636"/>
    <w:rsid w:val="00CE7838"/>
    <w:rsid w:val="00CE7F6F"/>
    <w:rsid w:val="00CF02D3"/>
    <w:rsid w:val="00CF0744"/>
    <w:rsid w:val="00CF078B"/>
    <w:rsid w:val="00CF1351"/>
    <w:rsid w:val="00CF165D"/>
    <w:rsid w:val="00CF1983"/>
    <w:rsid w:val="00CF1A6C"/>
    <w:rsid w:val="00CF2404"/>
    <w:rsid w:val="00CF2D16"/>
    <w:rsid w:val="00CF2FB3"/>
    <w:rsid w:val="00CF32BD"/>
    <w:rsid w:val="00CF3348"/>
    <w:rsid w:val="00CF3422"/>
    <w:rsid w:val="00CF36AE"/>
    <w:rsid w:val="00CF3938"/>
    <w:rsid w:val="00CF3BC1"/>
    <w:rsid w:val="00CF4042"/>
    <w:rsid w:val="00CF4BB7"/>
    <w:rsid w:val="00CF4DAC"/>
    <w:rsid w:val="00CF5805"/>
    <w:rsid w:val="00CF5859"/>
    <w:rsid w:val="00CF5908"/>
    <w:rsid w:val="00CF5E36"/>
    <w:rsid w:val="00CF6825"/>
    <w:rsid w:val="00CF699E"/>
    <w:rsid w:val="00CF6A5D"/>
    <w:rsid w:val="00CF6AEA"/>
    <w:rsid w:val="00CF6CAC"/>
    <w:rsid w:val="00CF76C6"/>
    <w:rsid w:val="00CF7713"/>
    <w:rsid w:val="00CF7B1A"/>
    <w:rsid w:val="00D00683"/>
    <w:rsid w:val="00D01648"/>
    <w:rsid w:val="00D01B86"/>
    <w:rsid w:val="00D02077"/>
    <w:rsid w:val="00D02258"/>
    <w:rsid w:val="00D02292"/>
    <w:rsid w:val="00D02509"/>
    <w:rsid w:val="00D03822"/>
    <w:rsid w:val="00D03A6A"/>
    <w:rsid w:val="00D049E3"/>
    <w:rsid w:val="00D05728"/>
    <w:rsid w:val="00D05928"/>
    <w:rsid w:val="00D05DD3"/>
    <w:rsid w:val="00D06489"/>
    <w:rsid w:val="00D0668A"/>
    <w:rsid w:val="00D077E2"/>
    <w:rsid w:val="00D07ED7"/>
    <w:rsid w:val="00D07EF2"/>
    <w:rsid w:val="00D105E1"/>
    <w:rsid w:val="00D10CD1"/>
    <w:rsid w:val="00D11752"/>
    <w:rsid w:val="00D11790"/>
    <w:rsid w:val="00D117AE"/>
    <w:rsid w:val="00D1187A"/>
    <w:rsid w:val="00D11A27"/>
    <w:rsid w:val="00D126F5"/>
    <w:rsid w:val="00D12D7B"/>
    <w:rsid w:val="00D132DD"/>
    <w:rsid w:val="00D13CFB"/>
    <w:rsid w:val="00D13F78"/>
    <w:rsid w:val="00D14742"/>
    <w:rsid w:val="00D14C92"/>
    <w:rsid w:val="00D14CC0"/>
    <w:rsid w:val="00D14D8F"/>
    <w:rsid w:val="00D1553A"/>
    <w:rsid w:val="00D15C4D"/>
    <w:rsid w:val="00D162CA"/>
    <w:rsid w:val="00D16B4C"/>
    <w:rsid w:val="00D16CE6"/>
    <w:rsid w:val="00D16F40"/>
    <w:rsid w:val="00D16F97"/>
    <w:rsid w:val="00D17108"/>
    <w:rsid w:val="00D1747E"/>
    <w:rsid w:val="00D20121"/>
    <w:rsid w:val="00D204F4"/>
    <w:rsid w:val="00D20A07"/>
    <w:rsid w:val="00D20B60"/>
    <w:rsid w:val="00D212B3"/>
    <w:rsid w:val="00D21C98"/>
    <w:rsid w:val="00D2283B"/>
    <w:rsid w:val="00D22F50"/>
    <w:rsid w:val="00D243A7"/>
    <w:rsid w:val="00D244BF"/>
    <w:rsid w:val="00D24907"/>
    <w:rsid w:val="00D255DF"/>
    <w:rsid w:val="00D257D4"/>
    <w:rsid w:val="00D26246"/>
    <w:rsid w:val="00D2641F"/>
    <w:rsid w:val="00D2654B"/>
    <w:rsid w:val="00D26727"/>
    <w:rsid w:val="00D26792"/>
    <w:rsid w:val="00D26E0F"/>
    <w:rsid w:val="00D26EB7"/>
    <w:rsid w:val="00D27457"/>
    <w:rsid w:val="00D274DB"/>
    <w:rsid w:val="00D27BAB"/>
    <w:rsid w:val="00D302E8"/>
    <w:rsid w:val="00D30422"/>
    <w:rsid w:val="00D304BB"/>
    <w:rsid w:val="00D3071D"/>
    <w:rsid w:val="00D30CE1"/>
    <w:rsid w:val="00D30F14"/>
    <w:rsid w:val="00D323E3"/>
    <w:rsid w:val="00D33585"/>
    <w:rsid w:val="00D338DD"/>
    <w:rsid w:val="00D3395D"/>
    <w:rsid w:val="00D34057"/>
    <w:rsid w:val="00D355DE"/>
    <w:rsid w:val="00D35A55"/>
    <w:rsid w:val="00D35CDF"/>
    <w:rsid w:val="00D35E40"/>
    <w:rsid w:val="00D367A2"/>
    <w:rsid w:val="00D36B68"/>
    <w:rsid w:val="00D36BA7"/>
    <w:rsid w:val="00D37150"/>
    <w:rsid w:val="00D37E6D"/>
    <w:rsid w:val="00D40209"/>
    <w:rsid w:val="00D40682"/>
    <w:rsid w:val="00D4082E"/>
    <w:rsid w:val="00D412F4"/>
    <w:rsid w:val="00D4140C"/>
    <w:rsid w:val="00D41500"/>
    <w:rsid w:val="00D41953"/>
    <w:rsid w:val="00D41C1A"/>
    <w:rsid w:val="00D424A9"/>
    <w:rsid w:val="00D42644"/>
    <w:rsid w:val="00D42806"/>
    <w:rsid w:val="00D42AF2"/>
    <w:rsid w:val="00D43037"/>
    <w:rsid w:val="00D43393"/>
    <w:rsid w:val="00D444E0"/>
    <w:rsid w:val="00D44632"/>
    <w:rsid w:val="00D44B14"/>
    <w:rsid w:val="00D450D1"/>
    <w:rsid w:val="00D4642B"/>
    <w:rsid w:val="00D468C2"/>
    <w:rsid w:val="00D4715F"/>
    <w:rsid w:val="00D47B91"/>
    <w:rsid w:val="00D47D9D"/>
    <w:rsid w:val="00D509A1"/>
    <w:rsid w:val="00D50EF8"/>
    <w:rsid w:val="00D515A7"/>
    <w:rsid w:val="00D51644"/>
    <w:rsid w:val="00D516CA"/>
    <w:rsid w:val="00D527F1"/>
    <w:rsid w:val="00D52A27"/>
    <w:rsid w:val="00D52B45"/>
    <w:rsid w:val="00D53405"/>
    <w:rsid w:val="00D53448"/>
    <w:rsid w:val="00D54670"/>
    <w:rsid w:val="00D54CAD"/>
    <w:rsid w:val="00D54D0F"/>
    <w:rsid w:val="00D554FB"/>
    <w:rsid w:val="00D561C3"/>
    <w:rsid w:val="00D565A2"/>
    <w:rsid w:val="00D56FC8"/>
    <w:rsid w:val="00D57788"/>
    <w:rsid w:val="00D605A2"/>
    <w:rsid w:val="00D621CE"/>
    <w:rsid w:val="00D62431"/>
    <w:rsid w:val="00D62D07"/>
    <w:rsid w:val="00D63043"/>
    <w:rsid w:val="00D63761"/>
    <w:rsid w:val="00D64136"/>
    <w:rsid w:val="00D641F8"/>
    <w:rsid w:val="00D64E96"/>
    <w:rsid w:val="00D64FEA"/>
    <w:rsid w:val="00D659D1"/>
    <w:rsid w:val="00D65DF2"/>
    <w:rsid w:val="00D65EC0"/>
    <w:rsid w:val="00D6689D"/>
    <w:rsid w:val="00D66C8C"/>
    <w:rsid w:val="00D66D9A"/>
    <w:rsid w:val="00D67459"/>
    <w:rsid w:val="00D67667"/>
    <w:rsid w:val="00D677ED"/>
    <w:rsid w:val="00D70481"/>
    <w:rsid w:val="00D7050D"/>
    <w:rsid w:val="00D705C6"/>
    <w:rsid w:val="00D71590"/>
    <w:rsid w:val="00D7238F"/>
    <w:rsid w:val="00D72788"/>
    <w:rsid w:val="00D73183"/>
    <w:rsid w:val="00D737A0"/>
    <w:rsid w:val="00D73EF3"/>
    <w:rsid w:val="00D74825"/>
    <w:rsid w:val="00D74A45"/>
    <w:rsid w:val="00D7575D"/>
    <w:rsid w:val="00D76D24"/>
    <w:rsid w:val="00D77283"/>
    <w:rsid w:val="00D776E6"/>
    <w:rsid w:val="00D77C74"/>
    <w:rsid w:val="00D77D23"/>
    <w:rsid w:val="00D80053"/>
    <w:rsid w:val="00D800AC"/>
    <w:rsid w:val="00D807A1"/>
    <w:rsid w:val="00D80FD6"/>
    <w:rsid w:val="00D81162"/>
    <w:rsid w:val="00D814E0"/>
    <w:rsid w:val="00D81671"/>
    <w:rsid w:val="00D8171E"/>
    <w:rsid w:val="00D81736"/>
    <w:rsid w:val="00D82AE1"/>
    <w:rsid w:val="00D82C25"/>
    <w:rsid w:val="00D849DA"/>
    <w:rsid w:val="00D84AA5"/>
    <w:rsid w:val="00D84E05"/>
    <w:rsid w:val="00D84F9D"/>
    <w:rsid w:val="00D85462"/>
    <w:rsid w:val="00D862D5"/>
    <w:rsid w:val="00D8760F"/>
    <w:rsid w:val="00D877DD"/>
    <w:rsid w:val="00D87ADF"/>
    <w:rsid w:val="00D87B09"/>
    <w:rsid w:val="00D90308"/>
    <w:rsid w:val="00D90593"/>
    <w:rsid w:val="00D905E0"/>
    <w:rsid w:val="00D90ABD"/>
    <w:rsid w:val="00D91A87"/>
    <w:rsid w:val="00D91DA8"/>
    <w:rsid w:val="00D92027"/>
    <w:rsid w:val="00D9261F"/>
    <w:rsid w:val="00D926B6"/>
    <w:rsid w:val="00D9299F"/>
    <w:rsid w:val="00D933AB"/>
    <w:rsid w:val="00D94124"/>
    <w:rsid w:val="00D944AF"/>
    <w:rsid w:val="00D94714"/>
    <w:rsid w:val="00D951AB"/>
    <w:rsid w:val="00D95299"/>
    <w:rsid w:val="00D9535E"/>
    <w:rsid w:val="00D957E9"/>
    <w:rsid w:val="00D95BEF"/>
    <w:rsid w:val="00D95C22"/>
    <w:rsid w:val="00D97968"/>
    <w:rsid w:val="00D97D69"/>
    <w:rsid w:val="00DA0651"/>
    <w:rsid w:val="00DA0718"/>
    <w:rsid w:val="00DA09F5"/>
    <w:rsid w:val="00DA0B4B"/>
    <w:rsid w:val="00DA1258"/>
    <w:rsid w:val="00DA12C8"/>
    <w:rsid w:val="00DA14F6"/>
    <w:rsid w:val="00DA1575"/>
    <w:rsid w:val="00DA1F49"/>
    <w:rsid w:val="00DA2C42"/>
    <w:rsid w:val="00DA3342"/>
    <w:rsid w:val="00DA3589"/>
    <w:rsid w:val="00DA4959"/>
    <w:rsid w:val="00DA4E2F"/>
    <w:rsid w:val="00DA4EEE"/>
    <w:rsid w:val="00DA5297"/>
    <w:rsid w:val="00DA53EC"/>
    <w:rsid w:val="00DA545A"/>
    <w:rsid w:val="00DA5960"/>
    <w:rsid w:val="00DA5A2F"/>
    <w:rsid w:val="00DA6C8D"/>
    <w:rsid w:val="00DA7818"/>
    <w:rsid w:val="00DA7E9D"/>
    <w:rsid w:val="00DB084A"/>
    <w:rsid w:val="00DB0EF6"/>
    <w:rsid w:val="00DB0FD8"/>
    <w:rsid w:val="00DB1486"/>
    <w:rsid w:val="00DB16D4"/>
    <w:rsid w:val="00DB1DB9"/>
    <w:rsid w:val="00DB1E6C"/>
    <w:rsid w:val="00DB21BD"/>
    <w:rsid w:val="00DB2A77"/>
    <w:rsid w:val="00DB3131"/>
    <w:rsid w:val="00DB34C6"/>
    <w:rsid w:val="00DB3A2F"/>
    <w:rsid w:val="00DB4678"/>
    <w:rsid w:val="00DB53DA"/>
    <w:rsid w:val="00DB5E7E"/>
    <w:rsid w:val="00DB6F0F"/>
    <w:rsid w:val="00DB77D5"/>
    <w:rsid w:val="00DB77D9"/>
    <w:rsid w:val="00DB79DB"/>
    <w:rsid w:val="00DB79E1"/>
    <w:rsid w:val="00DC0491"/>
    <w:rsid w:val="00DC04C6"/>
    <w:rsid w:val="00DC0803"/>
    <w:rsid w:val="00DC112B"/>
    <w:rsid w:val="00DC18B5"/>
    <w:rsid w:val="00DC20CA"/>
    <w:rsid w:val="00DC250B"/>
    <w:rsid w:val="00DC2CAF"/>
    <w:rsid w:val="00DC310E"/>
    <w:rsid w:val="00DC32E4"/>
    <w:rsid w:val="00DC449E"/>
    <w:rsid w:val="00DC4C6D"/>
    <w:rsid w:val="00DC66AA"/>
    <w:rsid w:val="00DC68C7"/>
    <w:rsid w:val="00DC74B4"/>
    <w:rsid w:val="00DD08AF"/>
    <w:rsid w:val="00DD0EE0"/>
    <w:rsid w:val="00DD1E52"/>
    <w:rsid w:val="00DD2283"/>
    <w:rsid w:val="00DD2B69"/>
    <w:rsid w:val="00DD2F69"/>
    <w:rsid w:val="00DD4143"/>
    <w:rsid w:val="00DD4376"/>
    <w:rsid w:val="00DD547D"/>
    <w:rsid w:val="00DD5FCD"/>
    <w:rsid w:val="00DD65F3"/>
    <w:rsid w:val="00DD6B0E"/>
    <w:rsid w:val="00DD6B6B"/>
    <w:rsid w:val="00DD6D62"/>
    <w:rsid w:val="00DD70EE"/>
    <w:rsid w:val="00DD72AF"/>
    <w:rsid w:val="00DE09BD"/>
    <w:rsid w:val="00DE1080"/>
    <w:rsid w:val="00DE11C9"/>
    <w:rsid w:val="00DE1BAB"/>
    <w:rsid w:val="00DE1CB5"/>
    <w:rsid w:val="00DE2089"/>
    <w:rsid w:val="00DE2209"/>
    <w:rsid w:val="00DE2399"/>
    <w:rsid w:val="00DE24B4"/>
    <w:rsid w:val="00DE2A87"/>
    <w:rsid w:val="00DE3FA9"/>
    <w:rsid w:val="00DE4B89"/>
    <w:rsid w:val="00DE5123"/>
    <w:rsid w:val="00DE517F"/>
    <w:rsid w:val="00DE539C"/>
    <w:rsid w:val="00DE6273"/>
    <w:rsid w:val="00DE671E"/>
    <w:rsid w:val="00DE6BAB"/>
    <w:rsid w:val="00DE7CC7"/>
    <w:rsid w:val="00DE7D14"/>
    <w:rsid w:val="00DF01F0"/>
    <w:rsid w:val="00DF1551"/>
    <w:rsid w:val="00DF18ED"/>
    <w:rsid w:val="00DF1A56"/>
    <w:rsid w:val="00DF1F08"/>
    <w:rsid w:val="00DF200C"/>
    <w:rsid w:val="00DF20C6"/>
    <w:rsid w:val="00DF216B"/>
    <w:rsid w:val="00DF2D3B"/>
    <w:rsid w:val="00DF418E"/>
    <w:rsid w:val="00DF4281"/>
    <w:rsid w:val="00DF436E"/>
    <w:rsid w:val="00DF46A1"/>
    <w:rsid w:val="00DF49B4"/>
    <w:rsid w:val="00DF5364"/>
    <w:rsid w:val="00DF5479"/>
    <w:rsid w:val="00DF6647"/>
    <w:rsid w:val="00DF66BA"/>
    <w:rsid w:val="00DF71D8"/>
    <w:rsid w:val="00DF75AF"/>
    <w:rsid w:val="00DF767C"/>
    <w:rsid w:val="00DF76EA"/>
    <w:rsid w:val="00DF7DD1"/>
    <w:rsid w:val="00E00540"/>
    <w:rsid w:val="00E00E70"/>
    <w:rsid w:val="00E0114A"/>
    <w:rsid w:val="00E0176E"/>
    <w:rsid w:val="00E01AEF"/>
    <w:rsid w:val="00E02134"/>
    <w:rsid w:val="00E02449"/>
    <w:rsid w:val="00E02C23"/>
    <w:rsid w:val="00E02DE0"/>
    <w:rsid w:val="00E03E48"/>
    <w:rsid w:val="00E04050"/>
    <w:rsid w:val="00E04BF1"/>
    <w:rsid w:val="00E054D9"/>
    <w:rsid w:val="00E058F8"/>
    <w:rsid w:val="00E06343"/>
    <w:rsid w:val="00E07640"/>
    <w:rsid w:val="00E07B02"/>
    <w:rsid w:val="00E07FC1"/>
    <w:rsid w:val="00E07FF2"/>
    <w:rsid w:val="00E10069"/>
    <w:rsid w:val="00E10B49"/>
    <w:rsid w:val="00E10EE7"/>
    <w:rsid w:val="00E11519"/>
    <w:rsid w:val="00E12242"/>
    <w:rsid w:val="00E126CC"/>
    <w:rsid w:val="00E13295"/>
    <w:rsid w:val="00E13B7F"/>
    <w:rsid w:val="00E13F7E"/>
    <w:rsid w:val="00E13F8E"/>
    <w:rsid w:val="00E140BA"/>
    <w:rsid w:val="00E1436E"/>
    <w:rsid w:val="00E14E95"/>
    <w:rsid w:val="00E15446"/>
    <w:rsid w:val="00E155B7"/>
    <w:rsid w:val="00E1573F"/>
    <w:rsid w:val="00E15E4B"/>
    <w:rsid w:val="00E165E4"/>
    <w:rsid w:val="00E166C4"/>
    <w:rsid w:val="00E16CE1"/>
    <w:rsid w:val="00E16F14"/>
    <w:rsid w:val="00E16F99"/>
    <w:rsid w:val="00E17047"/>
    <w:rsid w:val="00E173B9"/>
    <w:rsid w:val="00E17CA8"/>
    <w:rsid w:val="00E20751"/>
    <w:rsid w:val="00E21CF5"/>
    <w:rsid w:val="00E229E2"/>
    <w:rsid w:val="00E22FBB"/>
    <w:rsid w:val="00E23452"/>
    <w:rsid w:val="00E234F5"/>
    <w:rsid w:val="00E2399E"/>
    <w:rsid w:val="00E23A5E"/>
    <w:rsid w:val="00E23D8A"/>
    <w:rsid w:val="00E240D6"/>
    <w:rsid w:val="00E24F52"/>
    <w:rsid w:val="00E25106"/>
    <w:rsid w:val="00E255A7"/>
    <w:rsid w:val="00E25D1E"/>
    <w:rsid w:val="00E25E97"/>
    <w:rsid w:val="00E25E9D"/>
    <w:rsid w:val="00E263C1"/>
    <w:rsid w:val="00E2677B"/>
    <w:rsid w:val="00E2689D"/>
    <w:rsid w:val="00E27B6B"/>
    <w:rsid w:val="00E30827"/>
    <w:rsid w:val="00E3098A"/>
    <w:rsid w:val="00E30AA8"/>
    <w:rsid w:val="00E30F64"/>
    <w:rsid w:val="00E3243A"/>
    <w:rsid w:val="00E332AE"/>
    <w:rsid w:val="00E333E1"/>
    <w:rsid w:val="00E342AE"/>
    <w:rsid w:val="00E345C3"/>
    <w:rsid w:val="00E3509C"/>
    <w:rsid w:val="00E35291"/>
    <w:rsid w:val="00E35447"/>
    <w:rsid w:val="00E35C76"/>
    <w:rsid w:val="00E35D97"/>
    <w:rsid w:val="00E35F48"/>
    <w:rsid w:val="00E36565"/>
    <w:rsid w:val="00E368CD"/>
    <w:rsid w:val="00E36FEB"/>
    <w:rsid w:val="00E3705A"/>
    <w:rsid w:val="00E370B5"/>
    <w:rsid w:val="00E37589"/>
    <w:rsid w:val="00E37593"/>
    <w:rsid w:val="00E4010E"/>
    <w:rsid w:val="00E40CD0"/>
    <w:rsid w:val="00E411A7"/>
    <w:rsid w:val="00E42884"/>
    <w:rsid w:val="00E4330D"/>
    <w:rsid w:val="00E435A3"/>
    <w:rsid w:val="00E435D9"/>
    <w:rsid w:val="00E442B9"/>
    <w:rsid w:val="00E442CC"/>
    <w:rsid w:val="00E4430E"/>
    <w:rsid w:val="00E445FB"/>
    <w:rsid w:val="00E448CE"/>
    <w:rsid w:val="00E44E85"/>
    <w:rsid w:val="00E44EFD"/>
    <w:rsid w:val="00E44F13"/>
    <w:rsid w:val="00E44F4D"/>
    <w:rsid w:val="00E4590E"/>
    <w:rsid w:val="00E45ABD"/>
    <w:rsid w:val="00E47895"/>
    <w:rsid w:val="00E47ACE"/>
    <w:rsid w:val="00E50171"/>
    <w:rsid w:val="00E50D67"/>
    <w:rsid w:val="00E50E2D"/>
    <w:rsid w:val="00E50FC5"/>
    <w:rsid w:val="00E5159C"/>
    <w:rsid w:val="00E517CB"/>
    <w:rsid w:val="00E51D8D"/>
    <w:rsid w:val="00E52395"/>
    <w:rsid w:val="00E52478"/>
    <w:rsid w:val="00E52EB4"/>
    <w:rsid w:val="00E530FC"/>
    <w:rsid w:val="00E533A6"/>
    <w:rsid w:val="00E5345D"/>
    <w:rsid w:val="00E53A36"/>
    <w:rsid w:val="00E53CFB"/>
    <w:rsid w:val="00E53D46"/>
    <w:rsid w:val="00E53FD9"/>
    <w:rsid w:val="00E544E7"/>
    <w:rsid w:val="00E5479B"/>
    <w:rsid w:val="00E56161"/>
    <w:rsid w:val="00E56222"/>
    <w:rsid w:val="00E56536"/>
    <w:rsid w:val="00E5676B"/>
    <w:rsid w:val="00E56960"/>
    <w:rsid w:val="00E56AD2"/>
    <w:rsid w:val="00E56E61"/>
    <w:rsid w:val="00E56F67"/>
    <w:rsid w:val="00E57FCE"/>
    <w:rsid w:val="00E601FE"/>
    <w:rsid w:val="00E60917"/>
    <w:rsid w:val="00E60D9A"/>
    <w:rsid w:val="00E61605"/>
    <w:rsid w:val="00E6160E"/>
    <w:rsid w:val="00E61B62"/>
    <w:rsid w:val="00E621EE"/>
    <w:rsid w:val="00E629A2"/>
    <w:rsid w:val="00E62A6F"/>
    <w:rsid w:val="00E62B15"/>
    <w:rsid w:val="00E632A7"/>
    <w:rsid w:val="00E63446"/>
    <w:rsid w:val="00E64B13"/>
    <w:rsid w:val="00E6513E"/>
    <w:rsid w:val="00E655E2"/>
    <w:rsid w:val="00E65D3E"/>
    <w:rsid w:val="00E65FA3"/>
    <w:rsid w:val="00E6754E"/>
    <w:rsid w:val="00E677D0"/>
    <w:rsid w:val="00E700F4"/>
    <w:rsid w:val="00E70821"/>
    <w:rsid w:val="00E709C5"/>
    <w:rsid w:val="00E71314"/>
    <w:rsid w:val="00E717C3"/>
    <w:rsid w:val="00E71906"/>
    <w:rsid w:val="00E722D8"/>
    <w:rsid w:val="00E722DB"/>
    <w:rsid w:val="00E723A4"/>
    <w:rsid w:val="00E725AE"/>
    <w:rsid w:val="00E7319D"/>
    <w:rsid w:val="00E73533"/>
    <w:rsid w:val="00E73C84"/>
    <w:rsid w:val="00E73D11"/>
    <w:rsid w:val="00E73E69"/>
    <w:rsid w:val="00E74545"/>
    <w:rsid w:val="00E75100"/>
    <w:rsid w:val="00E75440"/>
    <w:rsid w:val="00E75A5D"/>
    <w:rsid w:val="00E7624F"/>
    <w:rsid w:val="00E77DFF"/>
    <w:rsid w:val="00E80273"/>
    <w:rsid w:val="00E80D4C"/>
    <w:rsid w:val="00E8100F"/>
    <w:rsid w:val="00E818C9"/>
    <w:rsid w:val="00E81AF6"/>
    <w:rsid w:val="00E825E7"/>
    <w:rsid w:val="00E82A2B"/>
    <w:rsid w:val="00E82AD4"/>
    <w:rsid w:val="00E82C08"/>
    <w:rsid w:val="00E8376C"/>
    <w:rsid w:val="00E83A46"/>
    <w:rsid w:val="00E83E7C"/>
    <w:rsid w:val="00E8407E"/>
    <w:rsid w:val="00E84E08"/>
    <w:rsid w:val="00E854DA"/>
    <w:rsid w:val="00E8580A"/>
    <w:rsid w:val="00E85F9B"/>
    <w:rsid w:val="00E8637B"/>
    <w:rsid w:val="00E86562"/>
    <w:rsid w:val="00E866AA"/>
    <w:rsid w:val="00E86753"/>
    <w:rsid w:val="00E869ED"/>
    <w:rsid w:val="00E86B13"/>
    <w:rsid w:val="00E86C2D"/>
    <w:rsid w:val="00E87668"/>
    <w:rsid w:val="00E87DA5"/>
    <w:rsid w:val="00E90188"/>
    <w:rsid w:val="00E90AF9"/>
    <w:rsid w:val="00E90C10"/>
    <w:rsid w:val="00E91710"/>
    <w:rsid w:val="00E91EF2"/>
    <w:rsid w:val="00E92527"/>
    <w:rsid w:val="00E928DC"/>
    <w:rsid w:val="00E92935"/>
    <w:rsid w:val="00E9348D"/>
    <w:rsid w:val="00E93507"/>
    <w:rsid w:val="00E93739"/>
    <w:rsid w:val="00E93CDE"/>
    <w:rsid w:val="00E94CD0"/>
    <w:rsid w:val="00E95127"/>
    <w:rsid w:val="00E957E4"/>
    <w:rsid w:val="00E9595C"/>
    <w:rsid w:val="00E9611B"/>
    <w:rsid w:val="00E9649D"/>
    <w:rsid w:val="00E97BD0"/>
    <w:rsid w:val="00EA02CF"/>
    <w:rsid w:val="00EA048A"/>
    <w:rsid w:val="00EA074D"/>
    <w:rsid w:val="00EA0AA8"/>
    <w:rsid w:val="00EA0BC2"/>
    <w:rsid w:val="00EA1114"/>
    <w:rsid w:val="00EA2622"/>
    <w:rsid w:val="00EA32CC"/>
    <w:rsid w:val="00EA36EB"/>
    <w:rsid w:val="00EA3738"/>
    <w:rsid w:val="00EA460B"/>
    <w:rsid w:val="00EA49C3"/>
    <w:rsid w:val="00EA4D6A"/>
    <w:rsid w:val="00EA524A"/>
    <w:rsid w:val="00EA550F"/>
    <w:rsid w:val="00EA5CF4"/>
    <w:rsid w:val="00EA610B"/>
    <w:rsid w:val="00EA62BF"/>
    <w:rsid w:val="00EA6976"/>
    <w:rsid w:val="00EA6CC5"/>
    <w:rsid w:val="00EA6FE5"/>
    <w:rsid w:val="00EA74ED"/>
    <w:rsid w:val="00EA774F"/>
    <w:rsid w:val="00EA783A"/>
    <w:rsid w:val="00EA7D16"/>
    <w:rsid w:val="00EB02F6"/>
    <w:rsid w:val="00EB033D"/>
    <w:rsid w:val="00EB0673"/>
    <w:rsid w:val="00EB06B0"/>
    <w:rsid w:val="00EB10EF"/>
    <w:rsid w:val="00EB1948"/>
    <w:rsid w:val="00EB1980"/>
    <w:rsid w:val="00EB2065"/>
    <w:rsid w:val="00EB208A"/>
    <w:rsid w:val="00EB2CAF"/>
    <w:rsid w:val="00EB34D4"/>
    <w:rsid w:val="00EB3C4C"/>
    <w:rsid w:val="00EB3CBB"/>
    <w:rsid w:val="00EB4466"/>
    <w:rsid w:val="00EB4CFE"/>
    <w:rsid w:val="00EB5320"/>
    <w:rsid w:val="00EB54B0"/>
    <w:rsid w:val="00EB5EF4"/>
    <w:rsid w:val="00EB62D2"/>
    <w:rsid w:val="00EB6862"/>
    <w:rsid w:val="00EB6F97"/>
    <w:rsid w:val="00EB7888"/>
    <w:rsid w:val="00EC0288"/>
    <w:rsid w:val="00EC05F1"/>
    <w:rsid w:val="00EC0FB2"/>
    <w:rsid w:val="00EC10CF"/>
    <w:rsid w:val="00EC1277"/>
    <w:rsid w:val="00EC1321"/>
    <w:rsid w:val="00EC1613"/>
    <w:rsid w:val="00EC1B18"/>
    <w:rsid w:val="00EC2866"/>
    <w:rsid w:val="00EC2AF1"/>
    <w:rsid w:val="00EC339C"/>
    <w:rsid w:val="00EC34B1"/>
    <w:rsid w:val="00EC3A26"/>
    <w:rsid w:val="00EC48FD"/>
    <w:rsid w:val="00EC4EBB"/>
    <w:rsid w:val="00EC5763"/>
    <w:rsid w:val="00EC5F58"/>
    <w:rsid w:val="00EC62FD"/>
    <w:rsid w:val="00EC634F"/>
    <w:rsid w:val="00EC6976"/>
    <w:rsid w:val="00EC7366"/>
    <w:rsid w:val="00EC7839"/>
    <w:rsid w:val="00ED0104"/>
    <w:rsid w:val="00ED038B"/>
    <w:rsid w:val="00ED05FB"/>
    <w:rsid w:val="00ED0DD7"/>
    <w:rsid w:val="00ED1687"/>
    <w:rsid w:val="00ED1E78"/>
    <w:rsid w:val="00ED24C7"/>
    <w:rsid w:val="00ED2568"/>
    <w:rsid w:val="00ED2C75"/>
    <w:rsid w:val="00ED3174"/>
    <w:rsid w:val="00ED3FCE"/>
    <w:rsid w:val="00ED4A32"/>
    <w:rsid w:val="00ED4A7F"/>
    <w:rsid w:val="00ED510A"/>
    <w:rsid w:val="00ED512A"/>
    <w:rsid w:val="00ED5664"/>
    <w:rsid w:val="00ED5EBD"/>
    <w:rsid w:val="00ED607A"/>
    <w:rsid w:val="00ED60F2"/>
    <w:rsid w:val="00ED6C5A"/>
    <w:rsid w:val="00ED6CC2"/>
    <w:rsid w:val="00EE00C8"/>
    <w:rsid w:val="00EE0556"/>
    <w:rsid w:val="00EE0BD4"/>
    <w:rsid w:val="00EE0F99"/>
    <w:rsid w:val="00EE15DA"/>
    <w:rsid w:val="00EE25A5"/>
    <w:rsid w:val="00EE2A66"/>
    <w:rsid w:val="00EE2BD3"/>
    <w:rsid w:val="00EE2DF4"/>
    <w:rsid w:val="00EE31AA"/>
    <w:rsid w:val="00EE3524"/>
    <w:rsid w:val="00EE3757"/>
    <w:rsid w:val="00EE3BBB"/>
    <w:rsid w:val="00EE4079"/>
    <w:rsid w:val="00EE4854"/>
    <w:rsid w:val="00EE4B9D"/>
    <w:rsid w:val="00EE4CDA"/>
    <w:rsid w:val="00EE4D42"/>
    <w:rsid w:val="00EE4DF5"/>
    <w:rsid w:val="00EE4E99"/>
    <w:rsid w:val="00EE52D2"/>
    <w:rsid w:val="00EE539E"/>
    <w:rsid w:val="00EE5BF4"/>
    <w:rsid w:val="00EE65AE"/>
    <w:rsid w:val="00EE6EE7"/>
    <w:rsid w:val="00EE7763"/>
    <w:rsid w:val="00EE7E64"/>
    <w:rsid w:val="00EF0181"/>
    <w:rsid w:val="00EF04CF"/>
    <w:rsid w:val="00EF08C8"/>
    <w:rsid w:val="00EF102F"/>
    <w:rsid w:val="00EF1612"/>
    <w:rsid w:val="00EF1C32"/>
    <w:rsid w:val="00EF20F3"/>
    <w:rsid w:val="00EF2129"/>
    <w:rsid w:val="00EF2543"/>
    <w:rsid w:val="00EF2556"/>
    <w:rsid w:val="00EF2655"/>
    <w:rsid w:val="00EF33ED"/>
    <w:rsid w:val="00EF374D"/>
    <w:rsid w:val="00EF3913"/>
    <w:rsid w:val="00EF3A25"/>
    <w:rsid w:val="00EF405A"/>
    <w:rsid w:val="00EF413A"/>
    <w:rsid w:val="00EF43C3"/>
    <w:rsid w:val="00EF4A7E"/>
    <w:rsid w:val="00EF4BEF"/>
    <w:rsid w:val="00EF4E0D"/>
    <w:rsid w:val="00EF5044"/>
    <w:rsid w:val="00EF535E"/>
    <w:rsid w:val="00EF553D"/>
    <w:rsid w:val="00EF56BC"/>
    <w:rsid w:val="00EF6399"/>
    <w:rsid w:val="00EF6A6A"/>
    <w:rsid w:val="00EF7371"/>
    <w:rsid w:val="00F00A3B"/>
    <w:rsid w:val="00F00FCE"/>
    <w:rsid w:val="00F0320E"/>
    <w:rsid w:val="00F033B0"/>
    <w:rsid w:val="00F0347F"/>
    <w:rsid w:val="00F03537"/>
    <w:rsid w:val="00F04564"/>
    <w:rsid w:val="00F04595"/>
    <w:rsid w:val="00F056CD"/>
    <w:rsid w:val="00F05FCB"/>
    <w:rsid w:val="00F064A9"/>
    <w:rsid w:val="00F06693"/>
    <w:rsid w:val="00F066B5"/>
    <w:rsid w:val="00F06B1D"/>
    <w:rsid w:val="00F07A8C"/>
    <w:rsid w:val="00F07C8C"/>
    <w:rsid w:val="00F07E4E"/>
    <w:rsid w:val="00F102A8"/>
    <w:rsid w:val="00F10828"/>
    <w:rsid w:val="00F10BEC"/>
    <w:rsid w:val="00F111C0"/>
    <w:rsid w:val="00F11C4C"/>
    <w:rsid w:val="00F12588"/>
    <w:rsid w:val="00F12AAA"/>
    <w:rsid w:val="00F12C18"/>
    <w:rsid w:val="00F13415"/>
    <w:rsid w:val="00F136DC"/>
    <w:rsid w:val="00F13EDB"/>
    <w:rsid w:val="00F147F9"/>
    <w:rsid w:val="00F1485B"/>
    <w:rsid w:val="00F1488C"/>
    <w:rsid w:val="00F149BF"/>
    <w:rsid w:val="00F15377"/>
    <w:rsid w:val="00F15581"/>
    <w:rsid w:val="00F16BFE"/>
    <w:rsid w:val="00F16CDA"/>
    <w:rsid w:val="00F16E8E"/>
    <w:rsid w:val="00F16F3A"/>
    <w:rsid w:val="00F16F41"/>
    <w:rsid w:val="00F1713E"/>
    <w:rsid w:val="00F179C5"/>
    <w:rsid w:val="00F17DF0"/>
    <w:rsid w:val="00F20195"/>
    <w:rsid w:val="00F20545"/>
    <w:rsid w:val="00F20DA3"/>
    <w:rsid w:val="00F218F7"/>
    <w:rsid w:val="00F219B8"/>
    <w:rsid w:val="00F221C7"/>
    <w:rsid w:val="00F22A39"/>
    <w:rsid w:val="00F22C15"/>
    <w:rsid w:val="00F23169"/>
    <w:rsid w:val="00F2377F"/>
    <w:rsid w:val="00F23A26"/>
    <w:rsid w:val="00F244B1"/>
    <w:rsid w:val="00F24536"/>
    <w:rsid w:val="00F24837"/>
    <w:rsid w:val="00F2493A"/>
    <w:rsid w:val="00F24FE0"/>
    <w:rsid w:val="00F250F7"/>
    <w:rsid w:val="00F25139"/>
    <w:rsid w:val="00F25185"/>
    <w:rsid w:val="00F25277"/>
    <w:rsid w:val="00F2545F"/>
    <w:rsid w:val="00F25546"/>
    <w:rsid w:val="00F25663"/>
    <w:rsid w:val="00F2596D"/>
    <w:rsid w:val="00F25FF6"/>
    <w:rsid w:val="00F2614F"/>
    <w:rsid w:val="00F26C78"/>
    <w:rsid w:val="00F27BEF"/>
    <w:rsid w:val="00F307D0"/>
    <w:rsid w:val="00F30A2B"/>
    <w:rsid w:val="00F30F23"/>
    <w:rsid w:val="00F30F33"/>
    <w:rsid w:val="00F31324"/>
    <w:rsid w:val="00F313E3"/>
    <w:rsid w:val="00F3158B"/>
    <w:rsid w:val="00F31AFF"/>
    <w:rsid w:val="00F31DCC"/>
    <w:rsid w:val="00F31F2E"/>
    <w:rsid w:val="00F320F3"/>
    <w:rsid w:val="00F3252B"/>
    <w:rsid w:val="00F326E0"/>
    <w:rsid w:val="00F32DAB"/>
    <w:rsid w:val="00F332FE"/>
    <w:rsid w:val="00F340D0"/>
    <w:rsid w:val="00F34550"/>
    <w:rsid w:val="00F349C4"/>
    <w:rsid w:val="00F34CE1"/>
    <w:rsid w:val="00F34DF6"/>
    <w:rsid w:val="00F34F70"/>
    <w:rsid w:val="00F352DD"/>
    <w:rsid w:val="00F3576F"/>
    <w:rsid w:val="00F358C9"/>
    <w:rsid w:val="00F3620B"/>
    <w:rsid w:val="00F36214"/>
    <w:rsid w:val="00F36260"/>
    <w:rsid w:val="00F3634C"/>
    <w:rsid w:val="00F36E4C"/>
    <w:rsid w:val="00F3726C"/>
    <w:rsid w:val="00F374C9"/>
    <w:rsid w:val="00F379BA"/>
    <w:rsid w:val="00F37F5F"/>
    <w:rsid w:val="00F4002F"/>
    <w:rsid w:val="00F4022A"/>
    <w:rsid w:val="00F4094C"/>
    <w:rsid w:val="00F4096E"/>
    <w:rsid w:val="00F4187B"/>
    <w:rsid w:val="00F41943"/>
    <w:rsid w:val="00F41F7A"/>
    <w:rsid w:val="00F43396"/>
    <w:rsid w:val="00F434BF"/>
    <w:rsid w:val="00F437BE"/>
    <w:rsid w:val="00F43B7F"/>
    <w:rsid w:val="00F43BE4"/>
    <w:rsid w:val="00F44381"/>
    <w:rsid w:val="00F44384"/>
    <w:rsid w:val="00F448B3"/>
    <w:rsid w:val="00F44B40"/>
    <w:rsid w:val="00F455F3"/>
    <w:rsid w:val="00F46949"/>
    <w:rsid w:val="00F47113"/>
    <w:rsid w:val="00F47504"/>
    <w:rsid w:val="00F47806"/>
    <w:rsid w:val="00F47B49"/>
    <w:rsid w:val="00F5003D"/>
    <w:rsid w:val="00F50DD8"/>
    <w:rsid w:val="00F51667"/>
    <w:rsid w:val="00F52032"/>
    <w:rsid w:val="00F5292B"/>
    <w:rsid w:val="00F529DB"/>
    <w:rsid w:val="00F5321B"/>
    <w:rsid w:val="00F535FB"/>
    <w:rsid w:val="00F53C49"/>
    <w:rsid w:val="00F53D45"/>
    <w:rsid w:val="00F53F89"/>
    <w:rsid w:val="00F54277"/>
    <w:rsid w:val="00F546FC"/>
    <w:rsid w:val="00F54981"/>
    <w:rsid w:val="00F550DC"/>
    <w:rsid w:val="00F55AA7"/>
    <w:rsid w:val="00F56A1C"/>
    <w:rsid w:val="00F56A64"/>
    <w:rsid w:val="00F56B0F"/>
    <w:rsid w:val="00F57630"/>
    <w:rsid w:val="00F57EE6"/>
    <w:rsid w:val="00F600AF"/>
    <w:rsid w:val="00F600F4"/>
    <w:rsid w:val="00F608A5"/>
    <w:rsid w:val="00F60A31"/>
    <w:rsid w:val="00F61079"/>
    <w:rsid w:val="00F61453"/>
    <w:rsid w:val="00F615E4"/>
    <w:rsid w:val="00F618EF"/>
    <w:rsid w:val="00F619DF"/>
    <w:rsid w:val="00F61EDE"/>
    <w:rsid w:val="00F620BD"/>
    <w:rsid w:val="00F62816"/>
    <w:rsid w:val="00F6293E"/>
    <w:rsid w:val="00F62ED3"/>
    <w:rsid w:val="00F62F61"/>
    <w:rsid w:val="00F633E6"/>
    <w:rsid w:val="00F6347C"/>
    <w:rsid w:val="00F638B2"/>
    <w:rsid w:val="00F63D4E"/>
    <w:rsid w:val="00F64461"/>
    <w:rsid w:val="00F645C1"/>
    <w:rsid w:val="00F65488"/>
    <w:rsid w:val="00F6550A"/>
    <w:rsid w:val="00F66897"/>
    <w:rsid w:val="00F66993"/>
    <w:rsid w:val="00F67258"/>
    <w:rsid w:val="00F6751C"/>
    <w:rsid w:val="00F67B35"/>
    <w:rsid w:val="00F7014F"/>
    <w:rsid w:val="00F70367"/>
    <w:rsid w:val="00F70569"/>
    <w:rsid w:val="00F70846"/>
    <w:rsid w:val="00F70F61"/>
    <w:rsid w:val="00F714E0"/>
    <w:rsid w:val="00F7152F"/>
    <w:rsid w:val="00F722FF"/>
    <w:rsid w:val="00F72B4F"/>
    <w:rsid w:val="00F72E25"/>
    <w:rsid w:val="00F733D2"/>
    <w:rsid w:val="00F74D95"/>
    <w:rsid w:val="00F753C1"/>
    <w:rsid w:val="00F75947"/>
    <w:rsid w:val="00F7595E"/>
    <w:rsid w:val="00F7633C"/>
    <w:rsid w:val="00F763B9"/>
    <w:rsid w:val="00F7648D"/>
    <w:rsid w:val="00F76D3B"/>
    <w:rsid w:val="00F76E73"/>
    <w:rsid w:val="00F804C3"/>
    <w:rsid w:val="00F806FC"/>
    <w:rsid w:val="00F8130C"/>
    <w:rsid w:val="00F81F90"/>
    <w:rsid w:val="00F82494"/>
    <w:rsid w:val="00F82596"/>
    <w:rsid w:val="00F82873"/>
    <w:rsid w:val="00F829E8"/>
    <w:rsid w:val="00F829EC"/>
    <w:rsid w:val="00F8363B"/>
    <w:rsid w:val="00F83950"/>
    <w:rsid w:val="00F84171"/>
    <w:rsid w:val="00F8472D"/>
    <w:rsid w:val="00F852E7"/>
    <w:rsid w:val="00F86429"/>
    <w:rsid w:val="00F8673A"/>
    <w:rsid w:val="00F867E4"/>
    <w:rsid w:val="00F871B2"/>
    <w:rsid w:val="00F875F9"/>
    <w:rsid w:val="00F876E7"/>
    <w:rsid w:val="00F8772F"/>
    <w:rsid w:val="00F879B3"/>
    <w:rsid w:val="00F87AF2"/>
    <w:rsid w:val="00F9032C"/>
    <w:rsid w:val="00F9033E"/>
    <w:rsid w:val="00F906C2"/>
    <w:rsid w:val="00F908E3"/>
    <w:rsid w:val="00F90D87"/>
    <w:rsid w:val="00F912B6"/>
    <w:rsid w:val="00F918D6"/>
    <w:rsid w:val="00F92533"/>
    <w:rsid w:val="00F92EF2"/>
    <w:rsid w:val="00F93131"/>
    <w:rsid w:val="00F93EA8"/>
    <w:rsid w:val="00F94019"/>
    <w:rsid w:val="00F94986"/>
    <w:rsid w:val="00F94BF3"/>
    <w:rsid w:val="00F94DF6"/>
    <w:rsid w:val="00F9623C"/>
    <w:rsid w:val="00F966F9"/>
    <w:rsid w:val="00F97D97"/>
    <w:rsid w:val="00F97D9B"/>
    <w:rsid w:val="00F97FAB"/>
    <w:rsid w:val="00FA0900"/>
    <w:rsid w:val="00FA0C0A"/>
    <w:rsid w:val="00FA0CA5"/>
    <w:rsid w:val="00FA0D7A"/>
    <w:rsid w:val="00FA0FC3"/>
    <w:rsid w:val="00FA0FDE"/>
    <w:rsid w:val="00FA1CB3"/>
    <w:rsid w:val="00FA1CDC"/>
    <w:rsid w:val="00FA1D51"/>
    <w:rsid w:val="00FA276A"/>
    <w:rsid w:val="00FA28F1"/>
    <w:rsid w:val="00FA3132"/>
    <w:rsid w:val="00FA3336"/>
    <w:rsid w:val="00FA3B25"/>
    <w:rsid w:val="00FA3DC1"/>
    <w:rsid w:val="00FA3E3C"/>
    <w:rsid w:val="00FA48B8"/>
    <w:rsid w:val="00FA4A02"/>
    <w:rsid w:val="00FA53EC"/>
    <w:rsid w:val="00FA548A"/>
    <w:rsid w:val="00FA5E0B"/>
    <w:rsid w:val="00FA62FC"/>
    <w:rsid w:val="00FA6802"/>
    <w:rsid w:val="00FA6EB8"/>
    <w:rsid w:val="00FA7133"/>
    <w:rsid w:val="00FA76DB"/>
    <w:rsid w:val="00FB0078"/>
    <w:rsid w:val="00FB0976"/>
    <w:rsid w:val="00FB0C89"/>
    <w:rsid w:val="00FB0FA5"/>
    <w:rsid w:val="00FB1579"/>
    <w:rsid w:val="00FB16C7"/>
    <w:rsid w:val="00FB1B19"/>
    <w:rsid w:val="00FB1BEB"/>
    <w:rsid w:val="00FB1CF5"/>
    <w:rsid w:val="00FB2502"/>
    <w:rsid w:val="00FB2909"/>
    <w:rsid w:val="00FB317E"/>
    <w:rsid w:val="00FB3C82"/>
    <w:rsid w:val="00FB4486"/>
    <w:rsid w:val="00FB4764"/>
    <w:rsid w:val="00FB4919"/>
    <w:rsid w:val="00FB497E"/>
    <w:rsid w:val="00FB4997"/>
    <w:rsid w:val="00FB4D70"/>
    <w:rsid w:val="00FB54C2"/>
    <w:rsid w:val="00FB5D5D"/>
    <w:rsid w:val="00FB64CF"/>
    <w:rsid w:val="00FB6AC6"/>
    <w:rsid w:val="00FB6E21"/>
    <w:rsid w:val="00FB7159"/>
    <w:rsid w:val="00FC00FD"/>
    <w:rsid w:val="00FC02FF"/>
    <w:rsid w:val="00FC0DBE"/>
    <w:rsid w:val="00FC0E1F"/>
    <w:rsid w:val="00FC18C4"/>
    <w:rsid w:val="00FC1E15"/>
    <w:rsid w:val="00FC1EF3"/>
    <w:rsid w:val="00FC2419"/>
    <w:rsid w:val="00FC2A57"/>
    <w:rsid w:val="00FC30D0"/>
    <w:rsid w:val="00FC39E5"/>
    <w:rsid w:val="00FC3ABA"/>
    <w:rsid w:val="00FC4689"/>
    <w:rsid w:val="00FC4DEA"/>
    <w:rsid w:val="00FC4F1A"/>
    <w:rsid w:val="00FC536F"/>
    <w:rsid w:val="00FC5859"/>
    <w:rsid w:val="00FC5CD7"/>
    <w:rsid w:val="00FC6BA7"/>
    <w:rsid w:val="00FC6FF7"/>
    <w:rsid w:val="00FC753D"/>
    <w:rsid w:val="00FC76BB"/>
    <w:rsid w:val="00FC7BE3"/>
    <w:rsid w:val="00FD00CD"/>
    <w:rsid w:val="00FD0A69"/>
    <w:rsid w:val="00FD14D7"/>
    <w:rsid w:val="00FD17FD"/>
    <w:rsid w:val="00FD1B97"/>
    <w:rsid w:val="00FD1FF2"/>
    <w:rsid w:val="00FD265A"/>
    <w:rsid w:val="00FD2A55"/>
    <w:rsid w:val="00FD34E8"/>
    <w:rsid w:val="00FD5279"/>
    <w:rsid w:val="00FD5594"/>
    <w:rsid w:val="00FD5775"/>
    <w:rsid w:val="00FD611D"/>
    <w:rsid w:val="00FD6151"/>
    <w:rsid w:val="00FD6315"/>
    <w:rsid w:val="00FD759B"/>
    <w:rsid w:val="00FD777E"/>
    <w:rsid w:val="00FE0154"/>
    <w:rsid w:val="00FE0645"/>
    <w:rsid w:val="00FE0952"/>
    <w:rsid w:val="00FE0992"/>
    <w:rsid w:val="00FE1177"/>
    <w:rsid w:val="00FE12BD"/>
    <w:rsid w:val="00FE13FE"/>
    <w:rsid w:val="00FE160C"/>
    <w:rsid w:val="00FE171C"/>
    <w:rsid w:val="00FE234B"/>
    <w:rsid w:val="00FE23EB"/>
    <w:rsid w:val="00FE2565"/>
    <w:rsid w:val="00FE2C4B"/>
    <w:rsid w:val="00FE301C"/>
    <w:rsid w:val="00FE314E"/>
    <w:rsid w:val="00FE32D4"/>
    <w:rsid w:val="00FE343D"/>
    <w:rsid w:val="00FE3D94"/>
    <w:rsid w:val="00FE4540"/>
    <w:rsid w:val="00FE4BEE"/>
    <w:rsid w:val="00FE4E4A"/>
    <w:rsid w:val="00FE50C4"/>
    <w:rsid w:val="00FE5913"/>
    <w:rsid w:val="00FE600C"/>
    <w:rsid w:val="00FE6151"/>
    <w:rsid w:val="00FE6386"/>
    <w:rsid w:val="00FE6AEB"/>
    <w:rsid w:val="00FE6F25"/>
    <w:rsid w:val="00FE6F76"/>
    <w:rsid w:val="00FE758E"/>
    <w:rsid w:val="00FE75FC"/>
    <w:rsid w:val="00FE7867"/>
    <w:rsid w:val="00FF0E8B"/>
    <w:rsid w:val="00FF1A77"/>
    <w:rsid w:val="00FF1A92"/>
    <w:rsid w:val="00FF1ED7"/>
    <w:rsid w:val="00FF29BD"/>
    <w:rsid w:val="00FF29E0"/>
    <w:rsid w:val="00FF2E91"/>
    <w:rsid w:val="00FF2F98"/>
    <w:rsid w:val="00FF3AE0"/>
    <w:rsid w:val="00FF4A5A"/>
    <w:rsid w:val="00FF4CD9"/>
    <w:rsid w:val="00FF4F8B"/>
    <w:rsid w:val="00FF5089"/>
    <w:rsid w:val="00FF5C50"/>
    <w:rsid w:val="00FF5C53"/>
    <w:rsid w:val="00FF62D7"/>
    <w:rsid w:val="00FF6543"/>
    <w:rsid w:val="00FF6933"/>
    <w:rsid w:val="00FF6C60"/>
    <w:rsid w:val="00FF6D24"/>
    <w:rsid w:val="00FF6FCA"/>
    <w:rsid w:val="00FF6FFC"/>
    <w:rsid w:val="00FF7619"/>
    <w:rsid w:val="00FF76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3F94B5"/>
  <w15:chartTrackingRefBased/>
  <w15:docId w15:val="{79CEE171-B465-5A4F-B31F-5DA39831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F7"/>
    <w:pPr>
      <w:spacing w:before="120" w:after="120"/>
      <w:ind w:firstLine="567"/>
      <w:jc w:val="both"/>
    </w:pPr>
    <w:rPr>
      <w:sz w:val="28"/>
      <w:szCs w:val="24"/>
      <w:lang w:val="en-US"/>
    </w:rPr>
  </w:style>
  <w:style w:type="paragraph" w:styleId="Heading1">
    <w:name w:val="heading 1"/>
    <w:basedOn w:val="Normal"/>
    <w:next w:val="Normal"/>
    <w:link w:val="Heading1Char"/>
    <w:autoRedefine/>
    <w:uiPriority w:val="9"/>
    <w:qFormat/>
    <w:rsid w:val="00D12D7B"/>
    <w:pPr>
      <w:autoSpaceDE w:val="0"/>
      <w:autoSpaceDN w:val="0"/>
      <w:adjustRightInd w:val="0"/>
      <w:ind w:firstLine="0"/>
      <w:jc w:val="center"/>
      <w:outlineLvl w:val="0"/>
    </w:pPr>
    <w:rPr>
      <w:b/>
      <w:bCs/>
      <w:sz w:val="26"/>
      <w:szCs w:val="28"/>
      <w:lang w:val="x-none"/>
    </w:rPr>
  </w:style>
  <w:style w:type="paragraph" w:styleId="Heading2">
    <w:name w:val="heading 2"/>
    <w:aliases w:val="Not Shadow"/>
    <w:basedOn w:val="Normal"/>
    <w:next w:val="Normal"/>
    <w:link w:val="Heading2Char"/>
    <w:autoRedefine/>
    <w:uiPriority w:val="9"/>
    <w:qFormat/>
    <w:rsid w:val="00F61079"/>
    <w:pPr>
      <w:widowControl w:val="0"/>
      <w:adjustRightInd w:val="0"/>
      <w:snapToGrid w:val="0"/>
      <w:ind w:firstLine="0"/>
      <w:jc w:val="center"/>
      <w:outlineLvl w:val="1"/>
    </w:pPr>
    <w:rPr>
      <w:b/>
      <w:bCs/>
      <w:iCs/>
      <w:sz w:val="26"/>
      <w:szCs w:val="28"/>
      <w:lang w:val="vi-VN"/>
    </w:rPr>
  </w:style>
  <w:style w:type="paragraph" w:styleId="Heading3">
    <w:name w:val="heading 3"/>
    <w:basedOn w:val="Normal"/>
    <w:next w:val="Normal"/>
    <w:link w:val="Heading3Char"/>
    <w:uiPriority w:val="9"/>
    <w:qFormat/>
    <w:pPr>
      <w:tabs>
        <w:tab w:val="num" w:pos="720"/>
      </w:tabs>
      <w:spacing w:before="240" w:after="60" w:line="288" w:lineRule="auto"/>
      <w:ind w:left="720" w:hanging="720"/>
      <w:outlineLvl w:val="2"/>
    </w:pPr>
    <w:rPr>
      <w:rFonts w:ascii="Arial" w:hAnsi="Arial" w:cs="Arial"/>
      <w:b/>
      <w:bCs/>
      <w:sz w:val="23"/>
      <w:szCs w:val="26"/>
    </w:rPr>
  </w:style>
  <w:style w:type="paragraph" w:styleId="Heading4">
    <w:name w:val="heading 4"/>
    <w:basedOn w:val="Normal"/>
    <w:next w:val="Normal"/>
    <w:link w:val="Heading4Char"/>
    <w:uiPriority w:val="9"/>
    <w:qFormat/>
    <w:pPr>
      <w:keepNext/>
      <w:outlineLvl w:val="3"/>
    </w:pPr>
  </w:style>
  <w:style w:type="paragraph" w:styleId="Heading5">
    <w:name w:val="heading 5"/>
    <w:aliases w:val="H5,h5,Second Subheading"/>
    <w:basedOn w:val="Normal"/>
    <w:next w:val="Normal"/>
    <w:qFormat/>
    <w:pPr>
      <w:tabs>
        <w:tab w:val="num" w:pos="1008"/>
      </w:tabs>
      <w:spacing w:before="240" w:line="288" w:lineRule="auto"/>
      <w:ind w:left="1008" w:hanging="1008"/>
      <w:outlineLvl w:val="4"/>
    </w:pPr>
    <w:rPr>
      <w:b/>
      <w:bCs/>
      <w:i/>
      <w:iCs/>
      <w:sz w:val="26"/>
    </w:rPr>
  </w:style>
  <w:style w:type="paragraph" w:styleId="Heading6">
    <w:name w:val="heading 6"/>
    <w:basedOn w:val="Normal"/>
    <w:next w:val="Normal"/>
    <w:qFormat/>
    <w:pPr>
      <w:tabs>
        <w:tab w:val="num" w:pos="1152"/>
      </w:tabs>
      <w:spacing w:before="240" w:line="288" w:lineRule="auto"/>
      <w:ind w:left="1152" w:hanging="1152"/>
      <w:outlineLvl w:val="5"/>
    </w:pPr>
    <w:rPr>
      <w:b/>
      <w:bCs/>
      <w:sz w:val="22"/>
      <w:szCs w:val="22"/>
    </w:rPr>
  </w:style>
  <w:style w:type="paragraph" w:styleId="Heading7">
    <w:name w:val="heading 7"/>
    <w:basedOn w:val="Normal"/>
    <w:next w:val="Normal"/>
    <w:qFormat/>
    <w:pPr>
      <w:tabs>
        <w:tab w:val="num" w:pos="1296"/>
      </w:tabs>
      <w:spacing w:before="240" w:line="288" w:lineRule="auto"/>
      <w:ind w:left="1296" w:hanging="1296"/>
      <w:outlineLvl w:val="6"/>
    </w:pPr>
    <w:rPr>
      <w:sz w:val="26"/>
    </w:rPr>
  </w:style>
  <w:style w:type="paragraph" w:styleId="Heading8">
    <w:name w:val="heading 8"/>
    <w:basedOn w:val="Normal"/>
    <w:next w:val="Normal"/>
    <w:qFormat/>
    <w:pPr>
      <w:tabs>
        <w:tab w:val="num" w:pos="1440"/>
      </w:tabs>
      <w:spacing w:before="240" w:line="288" w:lineRule="auto"/>
      <w:ind w:left="1440" w:hanging="1440"/>
      <w:outlineLvl w:val="7"/>
    </w:pPr>
    <w:rPr>
      <w:i/>
      <w:iCs/>
      <w:sz w:val="26"/>
    </w:rPr>
  </w:style>
  <w:style w:type="paragraph" w:styleId="Heading9">
    <w:name w:val="heading 9"/>
    <w:basedOn w:val="Normal"/>
    <w:next w:val="Normal"/>
    <w:qFormat/>
    <w:pPr>
      <w:tabs>
        <w:tab w:val="num" w:pos="1584"/>
      </w:tabs>
      <w:spacing w:before="240" w:line="288" w:lineRule="auto"/>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lockText">
    <w:name w:val="Block Text"/>
    <w:basedOn w:val="Normal"/>
    <w:pPr>
      <w:spacing w:before="100" w:beforeAutospacing="1" w:after="100" w:afterAutospacing="1"/>
      <w:ind w:left="144" w:right="144" w:firstLine="720"/>
    </w:pPr>
  </w:style>
  <w:style w:type="paragraph" w:styleId="BodyText2">
    <w:name w:val="Body Text 2"/>
    <w:basedOn w:val="Normal"/>
    <w:pPr>
      <w:spacing w:line="480" w:lineRule="auto"/>
    </w:pPr>
    <w:rPr>
      <w:lang w:val="vi-VN"/>
    </w:rPr>
  </w:style>
  <w:style w:type="paragraph" w:styleId="BodyTextIndent">
    <w:name w:val="Body Text Indent"/>
    <w:basedOn w:val="Normal"/>
    <w:pPr>
      <w:ind w:left="360"/>
    </w:pPr>
    <w:rPr>
      <w:lang w:val="vi-VN"/>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uiPriority w:val="99"/>
    <w:pPr>
      <w:spacing w:before="100" w:beforeAutospacing="1" w:after="100" w:afterAutospacing="1"/>
    </w:pPr>
    <w:rPr>
      <w:rFonts w:ascii="Verdana" w:hAnsi="Verdana"/>
    </w:rPr>
  </w:style>
  <w:style w:type="character" w:customStyle="1" w:styleId="Char">
    <w:name w:val="Char"/>
    <w:rPr>
      <w:rFonts w:ascii="Verdana" w:hAnsi="Verdana"/>
      <w:sz w:val="28"/>
      <w:szCs w:val="24"/>
      <w:lang w:val="en-US" w:eastAsia="en-US" w:bidi="ar-SA"/>
    </w:rPr>
  </w:style>
  <w:style w:type="paragraph" w:styleId="TOC1">
    <w:name w:val="toc 1"/>
    <w:basedOn w:val="Normal"/>
    <w:next w:val="Normal"/>
    <w:autoRedefine/>
    <w:uiPriority w:val="39"/>
    <w:pPr>
      <w:tabs>
        <w:tab w:val="right" w:leader="dot" w:pos="8800"/>
      </w:tabs>
      <w:spacing w:before="360"/>
    </w:pPr>
    <w:rPr>
      <w:b/>
      <w:bCs/>
      <w:noProof/>
      <w:sz w:val="20"/>
      <w:szCs w:val="20"/>
      <w:lang w:val="vi-VN"/>
    </w:rPr>
  </w:style>
  <w:style w:type="paragraph" w:styleId="TOC2">
    <w:name w:val="toc 2"/>
    <w:basedOn w:val="Normal"/>
    <w:next w:val="Normal"/>
    <w:autoRedefine/>
    <w:semiHidden/>
    <w:pPr>
      <w:tabs>
        <w:tab w:val="right" w:leader="dot" w:pos="8800"/>
      </w:tabs>
      <w:spacing w:before="240"/>
      <w:ind w:right="274"/>
    </w:pPr>
    <w:rPr>
      <w:b/>
      <w:bCs/>
      <w:sz w:val="20"/>
      <w:szCs w:val="20"/>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lang w:val="vi-VN"/>
    </w:rPr>
  </w:style>
  <w:style w:type="paragraph" w:styleId="Footer">
    <w:name w:val="footer"/>
    <w:basedOn w:val="Normal"/>
    <w:link w:val="FooterChar"/>
    <w:uiPriority w:val="99"/>
    <w:pPr>
      <w:tabs>
        <w:tab w:val="center" w:pos="4320"/>
        <w:tab w:val="right" w:pos="8640"/>
      </w:tabs>
    </w:pPr>
    <w:rPr>
      <w:lang w:val="vi-VN"/>
    </w:r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2">
    <w:name w:val="Body Text Indent 2"/>
    <w:basedOn w:val="Normal"/>
    <w:pPr>
      <w:tabs>
        <w:tab w:val="left" w:pos="300"/>
      </w:tabs>
      <w:spacing w:line="24" w:lineRule="atLeast"/>
      <w:ind w:firstLine="1100"/>
    </w:pPr>
    <w:rPr>
      <w:bCs/>
      <w:snapToGrid w:val="0"/>
      <w:color w:val="000000"/>
      <w:szCs w:val="28"/>
      <w:lang w:val="vi-VN"/>
    </w:rPr>
  </w:style>
  <w:style w:type="paragraph" w:styleId="TOC4">
    <w:name w:val="toc 4"/>
    <w:basedOn w:val="Normal"/>
    <w:next w:val="Normal"/>
    <w:autoRedefine/>
    <w:semiHidden/>
    <w:pPr>
      <w:tabs>
        <w:tab w:val="left" w:pos="1440"/>
        <w:tab w:val="right" w:leader="dot" w:pos="8780"/>
      </w:tabs>
      <w:ind w:left="480" w:right="274"/>
    </w:pPr>
    <w:rPr>
      <w:b/>
      <w:noProof/>
      <w:sz w:val="20"/>
      <w:szCs w:val="20"/>
    </w:rPr>
  </w:style>
  <w:style w:type="paragraph" w:styleId="TOC3">
    <w:name w:val="toc 3"/>
    <w:basedOn w:val="Normal"/>
    <w:next w:val="Normal"/>
    <w:autoRedefine/>
    <w:semiHidden/>
    <w:pPr>
      <w:ind w:left="24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customStyle="1" w:styleId="CharChar">
    <w:name w:val="Char Char"/>
    <w:rPr>
      <w:rFonts w:ascii="Verdana" w:hAnsi="Verdana"/>
      <w:sz w:val="24"/>
      <w:szCs w:val="24"/>
      <w:lang w:val="en-US" w:eastAsia="en-US" w:bidi="ar-SA"/>
    </w:rPr>
  </w:style>
  <w:style w:type="paragraph" w:customStyle="1" w:styleId="Heading1TimesNewRoman">
    <w:name w:val="Heading 1 + Times New Roman"/>
    <w:aliases w:val="14 pt,Bold,Black"/>
    <w:basedOn w:val="Heading1"/>
    <w:rPr>
      <w:b w:val="0"/>
      <w:bCs w:val="0"/>
      <w:color w:val="000000"/>
      <w:sz w:val="28"/>
      <w:lang w:val="vi-VN"/>
      <w14:shadow w14:blurRad="50800" w14:dist="38100" w14:dir="2700000" w14:sx="100000" w14:sy="100000" w14:kx="0" w14:ky="0" w14:algn="tl">
        <w14:srgbClr w14:val="000000">
          <w14:alpha w14:val="60000"/>
        </w14:srgbClr>
      </w14:shadow>
    </w:rPr>
  </w:style>
  <w:style w:type="paragraph" w:styleId="BodyTextIndent3">
    <w:name w:val="Body Text Indent 3"/>
    <w:basedOn w:val="Normal"/>
    <w:pPr>
      <w:ind w:left="360"/>
    </w:pPr>
    <w:rPr>
      <w:sz w:val="16"/>
      <w:szCs w:val="16"/>
    </w:rPr>
  </w:style>
  <w:style w:type="paragraph" w:customStyle="1" w:styleId="Default">
    <w:name w:val="Default"/>
    <w:pPr>
      <w:autoSpaceDE w:val="0"/>
      <w:autoSpaceDN w:val="0"/>
      <w:adjustRightInd w:val="0"/>
      <w:spacing w:before="240" w:after="120" w:line="252" w:lineRule="auto"/>
      <w:ind w:firstLine="567"/>
      <w:jc w:val="both"/>
    </w:pPr>
    <w:rPr>
      <w:color w:val="000000"/>
      <w:sz w:val="24"/>
      <w:szCs w:val="24"/>
      <w:lang w:val="en-US"/>
    </w:rPr>
  </w:style>
  <w:style w:type="paragraph" w:customStyle="1" w:styleId="n-dieund">
    <w:name w:val="n-dieund"/>
    <w:basedOn w:val="Normal"/>
    <w:pPr>
      <w:ind w:firstLine="709"/>
    </w:pPr>
    <w:rPr>
      <w:rFonts w:ascii=".VnTime" w:hAnsi=".VnTime"/>
      <w:szCs w:val="20"/>
    </w:rPr>
  </w:style>
  <w:style w:type="paragraph" w:customStyle="1" w:styleId="Dieu">
    <w:name w:val="Dieu"/>
    <w:basedOn w:val="Normal"/>
    <w:qFormat/>
    <w:pPr>
      <w:widowControl w:val="0"/>
      <w:spacing w:before="100" w:after="100" w:line="360" w:lineRule="exact"/>
      <w:ind w:firstLine="720"/>
    </w:pPr>
    <w:rPr>
      <w:b/>
      <w:szCs w:val="28"/>
    </w:rPr>
  </w:style>
  <w:style w:type="character" w:styleId="Emphasis">
    <w:name w:val="Emphasis"/>
    <w:qFormat/>
    <w:rPr>
      <w:i/>
      <w:iCs/>
    </w:rPr>
  </w:style>
  <w:style w:type="paragraph" w:customStyle="1" w:styleId="StyleHeading4NotBold">
    <w:name w:val="Style Heading 4 + Not Bold"/>
    <w:basedOn w:val="Heading4"/>
    <w:pPr>
      <w:numPr>
        <w:numId w:val="1"/>
      </w:numPr>
      <w:tabs>
        <w:tab w:val="left" w:pos="144"/>
      </w:tabs>
    </w:pPr>
    <w:rPr>
      <w:b/>
      <w:szCs w:val="28"/>
    </w:rPr>
  </w:style>
  <w:style w:type="paragraph" w:customStyle="1" w:styleId="dieuCharCharCharChar">
    <w:name w:val="dieu Char Char Char Char"/>
    <w:basedOn w:val="Normal"/>
    <w:pPr>
      <w:ind w:firstLine="720"/>
    </w:pPr>
    <w:rPr>
      <w:b/>
      <w:color w:val="0000FF"/>
      <w:sz w:val="26"/>
      <w:szCs w:val="28"/>
    </w:rPr>
  </w:style>
  <w:style w:type="character" w:customStyle="1" w:styleId="dieuCharCharCharCharChar">
    <w:name w:val="dieu Char Char Char Char Char"/>
    <w:rPr>
      <w:b/>
      <w:color w:val="0000FF"/>
      <w:sz w:val="26"/>
      <w:szCs w:val="28"/>
      <w:lang w:val="en-US" w:eastAsia="en-US" w:bidi="ar-SA"/>
    </w:rPr>
  </w:style>
  <w:style w:type="paragraph" w:customStyle="1" w:styleId="StyleHeading4BoldBefore3ptAfter3ptCharChar">
    <w:name w:val="Style Heading 4 + Bold Before:  3 pt After:  3 pt Char Char"/>
    <w:basedOn w:val="Heading4"/>
    <w:autoRedefine/>
    <w:pPr>
      <w:tabs>
        <w:tab w:val="left" w:pos="900"/>
        <w:tab w:val="left" w:pos="1100"/>
        <w:tab w:val="num" w:pos="1731"/>
      </w:tabs>
      <w:spacing w:before="360" w:after="60" w:line="288" w:lineRule="auto"/>
      <w:ind w:left="1731" w:hanging="1021"/>
    </w:pPr>
    <w:rPr>
      <w:b/>
      <w:bCs/>
      <w:szCs w:val="28"/>
      <w:lang w:val="vi-VN"/>
    </w:rPr>
  </w:style>
  <w:style w:type="paragraph" w:customStyle="1" w:styleId="StyleStyleHeading4BoldBefore3ptAfter3ptBlack">
    <w:name w:val="Style Style Heading 4 + Bold Before:  3 pt After:  3 pt + Black"/>
    <w:basedOn w:val="StyleHeading4BoldBefore3ptAfter3ptCharChar"/>
    <w:rPr>
      <w:color w:val="000000"/>
    </w:rPr>
  </w:style>
  <w:style w:type="paragraph" w:customStyle="1" w:styleId="StyleStyleHeading4BoldBefore3ptAfter3ptBlack1">
    <w:name w:val="Style Style Heading 4 + Bold Before:  3 pt After:  3 pt + Black1"/>
    <w:basedOn w:val="StyleHeading4BoldBefore3ptAfter3ptCharChar"/>
    <w:autoRedefine/>
    <w:pPr>
      <w:tabs>
        <w:tab w:val="left" w:pos="1531"/>
      </w:tabs>
      <w:ind w:firstLine="720"/>
    </w:pPr>
    <w:rPr>
      <w:color w:val="000000"/>
    </w:rPr>
  </w:style>
  <w:style w:type="paragraph" w:customStyle="1" w:styleId="StyleStyleHeading4BoldBefore3ptAfter3ptNotBoldChar">
    <w:name w:val="Style Style Heading 4 + Bold Before:  3 pt After:  3 pt + Not Bold... Char"/>
    <w:basedOn w:val="StyleHeading4BoldBefore3ptAfter3ptCharChar"/>
    <w:autoRedefine/>
    <w:pPr>
      <w:tabs>
        <w:tab w:val="clear" w:pos="1731"/>
        <w:tab w:val="num" w:pos="559"/>
      </w:tabs>
      <w:ind w:left="1134" w:hanging="1134"/>
    </w:pPr>
    <w:rPr>
      <w:color w:val="000000"/>
    </w:rPr>
  </w:style>
  <w:style w:type="character" w:customStyle="1" w:styleId="StyleHeading4BoldBefore3ptAfter3ptCharCharChar">
    <w:name w:val="Style Heading 4 + Bold Before:  3 pt After:  3 pt Char Char Char"/>
    <w:rPr>
      <w:b/>
      <w:bCs/>
      <w:sz w:val="28"/>
      <w:szCs w:val="28"/>
      <w:lang w:val="vi-VN" w:eastAsia="en-US" w:bidi="ar-SA"/>
    </w:rPr>
  </w:style>
  <w:style w:type="character" w:customStyle="1" w:styleId="StyleStyleHeading4BoldBefore3ptAfter3ptNotBoldCharChar">
    <w:name w:val="Style Style Heading 4 + Bold Before:  3 pt After:  3 pt + Not Bold... Char Char"/>
    <w:rPr>
      <w:b/>
      <w:bCs/>
      <w:color w:val="000000"/>
      <w:sz w:val="28"/>
      <w:szCs w:val="28"/>
      <w:lang w:val="vi-VN" w:eastAsia="en-US" w:bidi="ar-SA"/>
    </w:rPr>
  </w:style>
  <w:style w:type="paragraph" w:customStyle="1" w:styleId="StyleStyleHeading4BoldBefore3ptAfter3ptNotBold1Char">
    <w:name w:val="Style Style Heading 4 + Bold Before:  3 pt After:  3 pt + Not Bold...1 Char"/>
    <w:basedOn w:val="StyleHeading4BoldBefore3ptAfter3ptCharChar"/>
    <w:autoRedefine/>
    <w:pPr>
      <w:tabs>
        <w:tab w:val="clear" w:pos="1731"/>
        <w:tab w:val="num" w:pos="559"/>
      </w:tabs>
      <w:spacing w:before="240"/>
      <w:ind w:left="1134" w:hanging="1134"/>
    </w:pPr>
    <w:rPr>
      <w:bCs w:val="0"/>
      <w:color w:val="000000"/>
    </w:rPr>
  </w:style>
  <w:style w:type="character" w:customStyle="1" w:styleId="StyleStyleHeading4BoldBefore3ptAfter3ptNotBold1CharChar">
    <w:name w:val="Style Style Heading 4 + Bold Before:  3 pt After:  3 pt + Not Bold...1 Char Char"/>
    <w:rPr>
      <w:b/>
      <w:bCs/>
      <w:color w:val="000000"/>
      <w:sz w:val="28"/>
      <w:szCs w:val="28"/>
      <w:lang w:val="vi-VN" w:eastAsia="en-US" w:bidi="ar-SA"/>
    </w:rPr>
  </w:style>
  <w:style w:type="paragraph" w:customStyle="1" w:styleId="StyleStyleHeading4BoldBefore3ptAfter3ptNotBold2Char">
    <w:name w:val="Style Style Heading 4 + Bold Before:  3 pt After:  3 pt + Not Bold...2 Char"/>
    <w:basedOn w:val="StyleHeading4BoldBefore3ptAfter3ptCharChar"/>
    <w:pPr>
      <w:tabs>
        <w:tab w:val="clear" w:pos="1731"/>
        <w:tab w:val="num" w:pos="559"/>
      </w:tabs>
      <w:spacing w:before="240" w:line="360" w:lineRule="auto"/>
      <w:ind w:left="1134" w:hanging="1134"/>
    </w:pPr>
    <w:rPr>
      <w:bCs w:val="0"/>
      <w:color w:val="000000"/>
    </w:rPr>
  </w:style>
  <w:style w:type="character" w:customStyle="1" w:styleId="StyleStyleHeading4BoldBefore3ptAfter3ptNotBold2CharChar">
    <w:name w:val="Style Style Heading 4 + Bold Before:  3 pt After:  3 pt + Not Bold...2 Char Char"/>
    <w:rPr>
      <w:b/>
      <w:bCs/>
      <w:color w:val="000000"/>
      <w:sz w:val="28"/>
      <w:szCs w:val="28"/>
      <w:lang w:val="vi-VN" w:eastAsia="en-US" w:bidi="ar-SA"/>
    </w:rPr>
  </w:style>
  <w:style w:type="paragraph" w:customStyle="1" w:styleId="StyleStyleHeading4BoldBefore3ptAfter3ptBlack2">
    <w:name w:val="Style Style Heading 4 + Bold Before:  3 pt After:  3 pt + Black2"/>
    <w:basedOn w:val="StyleHeading4BoldBefore3ptAfter3ptCharChar"/>
    <w:autoRedefine/>
    <w:pPr>
      <w:tabs>
        <w:tab w:val="clear" w:pos="1731"/>
        <w:tab w:val="num" w:pos="559"/>
        <w:tab w:val="left" w:pos="1134"/>
      </w:tabs>
      <w:spacing w:before="240"/>
      <w:ind w:left="1134" w:hanging="1134"/>
    </w:pPr>
    <w:rPr>
      <w:color w:val="000000"/>
    </w:rPr>
  </w:style>
  <w:style w:type="character" w:customStyle="1" w:styleId="StyleStyleHeading4BoldBefore3ptAfter3ptBlack2Char">
    <w:name w:val="Style Style Heading 4 + Bold Before:  3 pt After:  3 pt + Black2 Char"/>
    <w:rPr>
      <w:b/>
      <w:bCs/>
      <w:color w:val="000000"/>
      <w:sz w:val="28"/>
      <w:szCs w:val="28"/>
      <w:lang w:val="vi-VN" w:eastAsia="en-US" w:bidi="ar-SA"/>
    </w:rPr>
  </w:style>
  <w:style w:type="paragraph" w:customStyle="1" w:styleId="StyleStyleHeading4BoldBefore3ptAfter3ptBefore">
    <w:name w:val="Style Style Heading 4 + Bold Before:  3 pt After:  3 pt + Before:  ..."/>
    <w:basedOn w:val="StyleHeading4BoldBefore3ptAfter3ptCharChar"/>
    <w:pPr>
      <w:spacing w:before="240" w:after="120" w:line="240" w:lineRule="auto"/>
    </w:pPr>
    <w:rPr>
      <w:szCs w:val="20"/>
    </w:rPr>
  </w:style>
  <w:style w:type="paragraph" w:customStyle="1" w:styleId="StyleHeading4BoldBefore3ptAfter3ptChar">
    <w:name w:val="Style Heading 4 + Bold Before:  3 pt After:  3 pt Char"/>
    <w:basedOn w:val="Heading4"/>
    <w:autoRedefine/>
    <w:rsid w:val="00C2657F"/>
    <w:pPr>
      <w:tabs>
        <w:tab w:val="left" w:pos="900"/>
        <w:tab w:val="left" w:pos="1100"/>
        <w:tab w:val="num" w:pos="1731"/>
      </w:tabs>
      <w:spacing w:before="360" w:after="60" w:line="288" w:lineRule="auto"/>
      <w:ind w:left="1731" w:hanging="1021"/>
    </w:pPr>
    <w:rPr>
      <w:b/>
      <w:bCs/>
      <w:szCs w:val="28"/>
      <w:lang w:val="vi-VN"/>
    </w:rPr>
  </w:style>
  <w:style w:type="character" w:customStyle="1" w:styleId="StyleHeading4BoldBefore3ptAfter3ptCharChar1">
    <w:name w:val="Style Heading 4 + Bold Before:  3 pt After:  3 pt Char Char1"/>
    <w:rPr>
      <w:b/>
      <w:bCs/>
      <w:sz w:val="28"/>
      <w:szCs w:val="28"/>
      <w:lang w:val="vi-VN" w:eastAsia="en-US" w:bidi="ar-SA"/>
    </w:rPr>
  </w:style>
  <w:style w:type="paragraph" w:customStyle="1" w:styleId="StyleHeading4BoldBefore3ptAfter3pt">
    <w:name w:val="Style Heading 4 + Bold Before:  3 pt After:  3 pt"/>
    <w:basedOn w:val="Heading4"/>
    <w:autoRedefine/>
    <w:rsid w:val="00F16CDA"/>
    <w:pPr>
      <w:numPr>
        <w:numId w:val="2"/>
      </w:numPr>
      <w:tabs>
        <w:tab w:val="left" w:pos="1560"/>
      </w:tabs>
      <w:spacing w:before="240" w:after="0"/>
      <w:ind w:left="0" w:firstLine="567"/>
    </w:pPr>
    <w:rPr>
      <w:b/>
      <w:bCs/>
      <w:spacing w:val="-8"/>
      <w:szCs w:val="28"/>
    </w:rPr>
  </w:style>
  <w:style w:type="character" w:customStyle="1" w:styleId="Heading1Char">
    <w:name w:val="Heading 1 Char"/>
    <w:link w:val="Heading1"/>
    <w:uiPriority w:val="9"/>
    <w:rsid w:val="00D12D7B"/>
    <w:rPr>
      <w:b/>
      <w:bCs/>
      <w:sz w:val="26"/>
      <w:szCs w:val="28"/>
      <w:lang w:val="x-none"/>
    </w:rPr>
  </w:style>
  <w:style w:type="paragraph" w:styleId="ListParagraph">
    <w:name w:val="List Paragraph"/>
    <w:basedOn w:val="Normal"/>
    <w:uiPriority w:val="34"/>
    <w:qFormat/>
    <w:rsid w:val="004F179F"/>
    <w:pPr>
      <w:ind w:left="720"/>
    </w:pPr>
  </w:style>
  <w:style w:type="table" w:styleId="TableGrid">
    <w:name w:val="Table Grid"/>
    <w:basedOn w:val="TableNormal"/>
    <w:uiPriority w:val="59"/>
    <w:rsid w:val="0035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91EF2"/>
    <w:rPr>
      <w:sz w:val="16"/>
      <w:szCs w:val="16"/>
    </w:rPr>
  </w:style>
  <w:style w:type="paragraph" w:styleId="CommentText">
    <w:name w:val="annotation text"/>
    <w:basedOn w:val="Normal"/>
    <w:link w:val="CommentTextChar"/>
    <w:uiPriority w:val="99"/>
    <w:unhideWhenUsed/>
    <w:rsid w:val="00E91EF2"/>
    <w:rPr>
      <w:sz w:val="20"/>
      <w:szCs w:val="20"/>
    </w:rPr>
  </w:style>
  <w:style w:type="character" w:customStyle="1" w:styleId="CommentTextChar">
    <w:name w:val="Comment Text Char"/>
    <w:basedOn w:val="DefaultParagraphFont"/>
    <w:link w:val="CommentText"/>
    <w:uiPriority w:val="99"/>
    <w:rsid w:val="00E91EF2"/>
  </w:style>
  <w:style w:type="paragraph" w:styleId="CommentSubject">
    <w:name w:val="annotation subject"/>
    <w:basedOn w:val="CommentText"/>
    <w:next w:val="CommentText"/>
    <w:link w:val="CommentSubjectChar"/>
    <w:uiPriority w:val="99"/>
    <w:semiHidden/>
    <w:unhideWhenUsed/>
    <w:rsid w:val="00E91EF2"/>
    <w:rPr>
      <w:b/>
      <w:bCs/>
    </w:rPr>
  </w:style>
  <w:style w:type="character" w:customStyle="1" w:styleId="CommentSubjectChar">
    <w:name w:val="Comment Subject Char"/>
    <w:link w:val="CommentSubject"/>
    <w:uiPriority w:val="99"/>
    <w:semiHidden/>
    <w:rsid w:val="00E91EF2"/>
    <w:rPr>
      <w:b/>
      <w:bCs/>
    </w:rPr>
  </w:style>
  <w:style w:type="character" w:customStyle="1" w:styleId="fontstyle01">
    <w:name w:val="fontstyle01"/>
    <w:rsid w:val="00BD0FFC"/>
    <w:rPr>
      <w:rFonts w:ascii="TimesNewRomanPSMT" w:hAnsi="TimesNewRomanPSMT" w:hint="default"/>
      <w:b w:val="0"/>
      <w:bCs w:val="0"/>
      <w:i w:val="0"/>
      <w:iCs w:val="0"/>
      <w:color w:val="000000"/>
      <w:sz w:val="28"/>
      <w:szCs w:val="28"/>
    </w:rPr>
  </w:style>
  <w:style w:type="paragraph" w:styleId="Revision">
    <w:name w:val="Revision"/>
    <w:hidden/>
    <w:uiPriority w:val="99"/>
    <w:semiHidden/>
    <w:rsid w:val="003A0D95"/>
    <w:rPr>
      <w:sz w:val="28"/>
      <w:szCs w:val="24"/>
      <w:lang w:val="en-US"/>
    </w:rPr>
  </w:style>
  <w:style w:type="paragraph" w:customStyle="1" w:styleId="Khoan">
    <w:name w:val="Khoan"/>
    <w:basedOn w:val="Normal"/>
    <w:qFormat/>
    <w:rsid w:val="00386854"/>
    <w:pPr>
      <w:widowControl w:val="0"/>
      <w:numPr>
        <w:numId w:val="12"/>
      </w:numPr>
      <w:shd w:val="clear" w:color="auto" w:fill="FFFFFF"/>
      <w:tabs>
        <w:tab w:val="left" w:pos="720"/>
      </w:tabs>
      <w:spacing w:line="264" w:lineRule="auto"/>
      <w:textAlignment w:val="baseline"/>
    </w:pPr>
    <w:rPr>
      <w:color w:val="000000"/>
      <w:szCs w:val="28"/>
    </w:rPr>
  </w:style>
  <w:style w:type="character" w:customStyle="1" w:styleId="HeaderChar">
    <w:name w:val="Header Char"/>
    <w:basedOn w:val="DefaultParagraphFont"/>
    <w:link w:val="Header"/>
    <w:uiPriority w:val="99"/>
    <w:rsid w:val="00386854"/>
    <w:rPr>
      <w:sz w:val="28"/>
      <w:szCs w:val="24"/>
    </w:rPr>
  </w:style>
  <w:style w:type="character" w:customStyle="1" w:styleId="FooterChar">
    <w:name w:val="Footer Char"/>
    <w:basedOn w:val="DefaultParagraphFont"/>
    <w:link w:val="Footer"/>
    <w:uiPriority w:val="99"/>
    <w:rsid w:val="00386854"/>
    <w:rPr>
      <w:sz w:val="28"/>
      <w:szCs w:val="24"/>
    </w:rPr>
  </w:style>
  <w:style w:type="paragraph" w:customStyle="1" w:styleId="Dieu11">
    <w:name w:val="Dieu11"/>
    <w:basedOn w:val="Dieu"/>
    <w:qFormat/>
    <w:rsid w:val="00386854"/>
    <w:pPr>
      <w:shd w:val="clear" w:color="auto" w:fill="FFFFFF"/>
      <w:tabs>
        <w:tab w:val="left" w:pos="1701"/>
      </w:tabs>
      <w:spacing w:before="240" w:after="240" w:line="264" w:lineRule="auto"/>
      <w:ind w:firstLine="567"/>
      <w:textAlignment w:val="baseline"/>
    </w:pPr>
    <w:rPr>
      <w:bCs/>
      <w:color w:val="000000"/>
      <w:bdr w:val="none" w:sz="0" w:space="0" w:color="auto" w:frame="1"/>
    </w:rPr>
  </w:style>
  <w:style w:type="character" w:customStyle="1" w:styleId="BalloonTextChar">
    <w:name w:val="Balloon Text Char"/>
    <w:basedOn w:val="DefaultParagraphFont"/>
    <w:link w:val="BalloonText"/>
    <w:uiPriority w:val="99"/>
    <w:semiHidden/>
    <w:rsid w:val="00386854"/>
    <w:rPr>
      <w:rFonts w:ascii="Tahoma" w:hAnsi="Tahoma" w:cs="Tahoma"/>
      <w:sz w:val="16"/>
      <w:szCs w:val="16"/>
      <w:lang w:val="en-US"/>
    </w:rPr>
  </w:style>
  <w:style w:type="paragraph" w:customStyle="1" w:styleId="Dieukhoan">
    <w:name w:val="Dieu_khoan"/>
    <w:basedOn w:val="Normal"/>
    <w:link w:val="DieukhoanChar"/>
    <w:qFormat/>
    <w:rsid w:val="00386854"/>
    <w:pPr>
      <w:numPr>
        <w:numId w:val="13"/>
      </w:numPr>
      <w:ind w:left="0" w:firstLine="706"/>
    </w:pPr>
    <w:rPr>
      <w:b/>
      <w:bCs/>
      <w:szCs w:val="28"/>
    </w:rPr>
  </w:style>
  <w:style w:type="character" w:customStyle="1" w:styleId="DieukhoanChar">
    <w:name w:val="Dieu_khoan Char"/>
    <w:basedOn w:val="DefaultParagraphFont"/>
    <w:link w:val="Dieukhoan"/>
    <w:rsid w:val="00386854"/>
    <w:rPr>
      <w:b/>
      <w:bCs/>
      <w:sz w:val="28"/>
      <w:szCs w:val="28"/>
      <w:lang w:val="en-US"/>
    </w:rPr>
  </w:style>
  <w:style w:type="character" w:customStyle="1" w:styleId="Heading4Char">
    <w:name w:val="Heading 4 Char"/>
    <w:basedOn w:val="DefaultParagraphFont"/>
    <w:link w:val="Heading4"/>
    <w:uiPriority w:val="9"/>
    <w:rsid w:val="00386854"/>
    <w:rPr>
      <w:sz w:val="28"/>
      <w:szCs w:val="24"/>
      <w:lang w:val="en-US"/>
    </w:rPr>
  </w:style>
  <w:style w:type="character" w:customStyle="1" w:styleId="Heading2Char">
    <w:name w:val="Heading 2 Char"/>
    <w:aliases w:val="Not Shadow Char"/>
    <w:basedOn w:val="DefaultParagraphFont"/>
    <w:link w:val="Heading2"/>
    <w:uiPriority w:val="9"/>
    <w:rsid w:val="00386854"/>
    <w:rPr>
      <w:b/>
      <w:bCs/>
      <w:iCs/>
      <w:sz w:val="26"/>
      <w:szCs w:val="28"/>
    </w:rPr>
  </w:style>
  <w:style w:type="paragraph" w:customStyle="1" w:styleId="CSDL">
    <w:name w:val="CSDL"/>
    <w:basedOn w:val="Normal"/>
    <w:qFormat/>
    <w:rsid w:val="00386854"/>
    <w:pPr>
      <w:widowControl w:val="0"/>
      <w:numPr>
        <w:numId w:val="14"/>
      </w:numPr>
      <w:tabs>
        <w:tab w:val="left" w:pos="992"/>
      </w:tabs>
      <w:spacing w:before="240" w:line="264" w:lineRule="auto"/>
      <w:ind w:left="0" w:firstLine="567"/>
    </w:pPr>
    <w:rPr>
      <w:b/>
      <w:szCs w:val="28"/>
    </w:rPr>
  </w:style>
  <w:style w:type="paragraph" w:styleId="TOCHeading">
    <w:name w:val="TOC Heading"/>
    <w:basedOn w:val="Heading1"/>
    <w:next w:val="Normal"/>
    <w:uiPriority w:val="39"/>
    <w:unhideWhenUsed/>
    <w:qFormat/>
    <w:rsid w:val="00386854"/>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Heading3Char">
    <w:name w:val="Heading 3 Char"/>
    <w:basedOn w:val="DefaultParagraphFont"/>
    <w:link w:val="Heading3"/>
    <w:uiPriority w:val="9"/>
    <w:rsid w:val="00386854"/>
    <w:rPr>
      <w:rFonts w:ascii="Arial" w:hAnsi="Arial" w:cs="Arial"/>
      <w:b/>
      <w:bCs/>
      <w:sz w:val="23"/>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0562">
      <w:bodyDiv w:val="1"/>
      <w:marLeft w:val="0"/>
      <w:marRight w:val="0"/>
      <w:marTop w:val="0"/>
      <w:marBottom w:val="0"/>
      <w:divBdr>
        <w:top w:val="none" w:sz="0" w:space="0" w:color="auto"/>
        <w:left w:val="none" w:sz="0" w:space="0" w:color="auto"/>
        <w:bottom w:val="none" w:sz="0" w:space="0" w:color="auto"/>
        <w:right w:val="none" w:sz="0" w:space="0" w:color="auto"/>
      </w:divBdr>
    </w:div>
    <w:div w:id="290402799">
      <w:bodyDiv w:val="1"/>
      <w:marLeft w:val="0"/>
      <w:marRight w:val="0"/>
      <w:marTop w:val="0"/>
      <w:marBottom w:val="0"/>
      <w:divBdr>
        <w:top w:val="none" w:sz="0" w:space="0" w:color="auto"/>
        <w:left w:val="none" w:sz="0" w:space="0" w:color="auto"/>
        <w:bottom w:val="none" w:sz="0" w:space="0" w:color="auto"/>
        <w:right w:val="none" w:sz="0" w:space="0" w:color="auto"/>
      </w:divBdr>
    </w:div>
    <w:div w:id="330647438">
      <w:bodyDiv w:val="1"/>
      <w:marLeft w:val="0"/>
      <w:marRight w:val="0"/>
      <w:marTop w:val="0"/>
      <w:marBottom w:val="0"/>
      <w:divBdr>
        <w:top w:val="none" w:sz="0" w:space="0" w:color="auto"/>
        <w:left w:val="none" w:sz="0" w:space="0" w:color="auto"/>
        <w:bottom w:val="none" w:sz="0" w:space="0" w:color="auto"/>
        <w:right w:val="none" w:sz="0" w:space="0" w:color="auto"/>
      </w:divBdr>
    </w:div>
    <w:div w:id="438571568">
      <w:bodyDiv w:val="1"/>
      <w:marLeft w:val="0"/>
      <w:marRight w:val="0"/>
      <w:marTop w:val="0"/>
      <w:marBottom w:val="0"/>
      <w:divBdr>
        <w:top w:val="none" w:sz="0" w:space="0" w:color="auto"/>
        <w:left w:val="none" w:sz="0" w:space="0" w:color="auto"/>
        <w:bottom w:val="none" w:sz="0" w:space="0" w:color="auto"/>
        <w:right w:val="none" w:sz="0" w:space="0" w:color="auto"/>
      </w:divBdr>
    </w:div>
    <w:div w:id="664942562">
      <w:bodyDiv w:val="1"/>
      <w:marLeft w:val="0"/>
      <w:marRight w:val="0"/>
      <w:marTop w:val="0"/>
      <w:marBottom w:val="0"/>
      <w:divBdr>
        <w:top w:val="none" w:sz="0" w:space="0" w:color="auto"/>
        <w:left w:val="none" w:sz="0" w:space="0" w:color="auto"/>
        <w:bottom w:val="none" w:sz="0" w:space="0" w:color="auto"/>
        <w:right w:val="none" w:sz="0" w:space="0" w:color="auto"/>
      </w:divBdr>
    </w:div>
    <w:div w:id="1494880954">
      <w:bodyDiv w:val="1"/>
      <w:marLeft w:val="0"/>
      <w:marRight w:val="0"/>
      <w:marTop w:val="0"/>
      <w:marBottom w:val="0"/>
      <w:divBdr>
        <w:top w:val="none" w:sz="0" w:space="0" w:color="auto"/>
        <w:left w:val="none" w:sz="0" w:space="0" w:color="auto"/>
        <w:bottom w:val="none" w:sz="0" w:space="0" w:color="auto"/>
        <w:right w:val="none" w:sz="0" w:space="0" w:color="auto"/>
      </w:divBdr>
    </w:div>
    <w:div w:id="1587882324">
      <w:bodyDiv w:val="1"/>
      <w:marLeft w:val="0"/>
      <w:marRight w:val="0"/>
      <w:marTop w:val="0"/>
      <w:marBottom w:val="0"/>
      <w:divBdr>
        <w:top w:val="none" w:sz="0" w:space="0" w:color="auto"/>
        <w:left w:val="none" w:sz="0" w:space="0" w:color="auto"/>
        <w:bottom w:val="none" w:sz="0" w:space="0" w:color="auto"/>
        <w:right w:val="none" w:sz="0" w:space="0" w:color="auto"/>
      </w:divBdr>
    </w:div>
    <w:div w:id="19549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B8248-040C-4CF3-983E-6DF7FDC92AEB}">
  <ds:schemaRefs>
    <ds:schemaRef ds:uri="http://schemas.openxmlformats.org/officeDocument/2006/bibliography"/>
  </ds:schemaRefs>
</ds:datastoreItem>
</file>

<file path=customXml/itemProps2.xml><?xml version="1.0" encoding="utf-8"?>
<ds:datastoreItem xmlns:ds="http://schemas.openxmlformats.org/officeDocument/2006/customXml" ds:itemID="{E69C2031-CEBC-427D-B8C5-3606895BE766}"/>
</file>

<file path=customXml/itemProps3.xml><?xml version="1.0" encoding="utf-8"?>
<ds:datastoreItem xmlns:ds="http://schemas.openxmlformats.org/officeDocument/2006/customXml" ds:itemID="{69AD95A5-54F8-46A1-B2A5-88395BDDE389}"/>
</file>

<file path=customXml/itemProps4.xml><?xml version="1.0" encoding="utf-8"?>
<ds:datastoreItem xmlns:ds="http://schemas.openxmlformats.org/officeDocument/2006/customXml" ds:itemID="{BE2E9FD4-7C3B-4276-9DF4-D80C8712AFBB}"/>
</file>

<file path=docProps/app.xml><?xml version="1.0" encoding="utf-8"?>
<Properties xmlns="http://schemas.openxmlformats.org/officeDocument/2006/extended-properties" xmlns:vt="http://schemas.openxmlformats.org/officeDocument/2006/docPropsVTypes">
  <Template>Normal</Template>
  <TotalTime>0</TotalTime>
  <Pages>25</Pages>
  <Words>8386</Words>
  <Characters>47804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MỤC LỤC</vt:lpstr>
    </vt:vector>
  </TitlesOfParts>
  <Company>MPT</Company>
  <LinksUpToDate>false</LinksUpToDate>
  <CharactersWithSpaces>56078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Office</dc:creator>
  <cp:keywords/>
  <cp:lastModifiedBy>ADMIN</cp:lastModifiedBy>
  <cp:revision>2</cp:revision>
  <cp:lastPrinted>2019-07-31T07:13:00Z</cp:lastPrinted>
  <dcterms:created xsi:type="dcterms:W3CDTF">2024-07-01T04:20:00Z</dcterms:created>
  <dcterms:modified xsi:type="dcterms:W3CDTF">2024-07-01T04:20:00Z</dcterms:modified>
</cp:coreProperties>
</file>